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73B" w:rsidRDefault="009C550E">
      <w:pPr>
        <w:tabs>
          <w:tab w:val="center" w:pos="4537"/>
          <w:tab w:val="right" w:pos="9069"/>
        </w:tabs>
        <w:ind w:left="-15" w:firstLine="0"/>
      </w:pPr>
      <w:r w:rsidRPr="00A567E8">
        <w:rPr>
          <w:b/>
        </w:rPr>
        <w:t>EGMUN 2015</w:t>
      </w:r>
      <w:r>
        <w:t xml:space="preserve"> </w:t>
      </w:r>
      <w:r>
        <w:tab/>
      </w:r>
      <w:r>
        <w:tab/>
        <w:t xml:space="preserve"> </w:t>
      </w:r>
    </w:p>
    <w:p w:rsidR="0048673B" w:rsidRDefault="0048673B">
      <w:pPr>
        <w:sectPr w:rsidR="0048673B">
          <w:footnotePr>
            <w:numRestart w:val="eachPage"/>
          </w:footnotePr>
          <w:pgSz w:w="11900" w:h="16840"/>
          <w:pgMar w:top="727" w:right="1412" w:bottom="1440" w:left="1418" w:header="720" w:footer="720" w:gutter="0"/>
          <w:cols w:space="720"/>
        </w:sectPr>
      </w:pPr>
    </w:p>
    <w:p w:rsidR="0048673B" w:rsidRPr="00665C41" w:rsidRDefault="00A567E8" w:rsidP="00665C41">
      <w:pPr>
        <w:pStyle w:val="Balk1"/>
        <w:jc w:val="center"/>
        <w:rPr>
          <w:rFonts w:ascii="Georgia" w:hAnsi="Georgia"/>
          <w:b/>
          <w:sz w:val="36"/>
        </w:rPr>
      </w:pPr>
      <w:r w:rsidRPr="00665C41">
        <w:rPr>
          <w:rFonts w:ascii="Georgia" w:hAnsi="Georgia"/>
          <w:b/>
          <w:sz w:val="36"/>
        </w:rPr>
        <w:lastRenderedPageBreak/>
        <w:t>Proliferating and detecting new psychosomatic substances and designer drugs</w:t>
      </w:r>
    </w:p>
    <w:p w:rsidR="004C04A4" w:rsidRPr="00665C41" w:rsidRDefault="009C550E" w:rsidP="00E720E9">
      <w:pPr>
        <w:spacing w:after="660" w:line="240" w:lineRule="auto"/>
        <w:ind w:left="0" w:firstLine="0"/>
        <w:rPr>
          <w:rFonts w:ascii="Bookman Old Style" w:eastAsia="Bookman Old Style" w:hAnsi="Bookman Old Style" w:cs="Bookman Old Style"/>
          <w:color w:val="717BA3"/>
          <w:sz w:val="28"/>
        </w:rPr>
      </w:pPr>
      <w:r w:rsidRPr="00E720E9">
        <w:rPr>
          <w:rFonts w:ascii="Bookman Old Style" w:eastAsia="Bookman Old Style" w:hAnsi="Bookman Old Style" w:cs="Bookman Old Style"/>
          <w:color w:val="717BA3"/>
          <w:sz w:val="28"/>
        </w:rPr>
        <w:t>Commi</w:t>
      </w:r>
      <w:r w:rsidR="00FF7A7C" w:rsidRPr="00E720E9">
        <w:rPr>
          <w:rFonts w:ascii="Bookman Old Style" w:eastAsia="Bookman Old Style" w:hAnsi="Bookman Old Style" w:cs="Bookman Old Style"/>
          <w:color w:val="717BA3"/>
          <w:sz w:val="28"/>
        </w:rPr>
        <w:t>ssion on Narcotic Drugs</w:t>
      </w:r>
      <w:r w:rsidR="00FF7A7C" w:rsidRPr="00E720E9">
        <w:rPr>
          <w:rFonts w:ascii="Bookman Old Style" w:eastAsia="Bookman Old Style" w:hAnsi="Bookman Old Style" w:cs="Bookman Old Style"/>
          <w:color w:val="717BA3"/>
          <w:sz w:val="28"/>
        </w:rPr>
        <w:br/>
        <w:t>Prepared</w:t>
      </w:r>
      <w:r w:rsidR="00A567E8" w:rsidRPr="00E720E9">
        <w:rPr>
          <w:rFonts w:ascii="Bookman Old Style" w:eastAsia="Bookman Old Style" w:hAnsi="Bookman Old Style" w:cs="Bookman Old Style"/>
          <w:color w:val="717BA3"/>
          <w:sz w:val="28"/>
        </w:rPr>
        <w:t xml:space="preserve"> by: Ayla Altunlu</w:t>
      </w:r>
      <w:r w:rsidRPr="00E720E9">
        <w:rPr>
          <w:rFonts w:ascii="Bookman Old Style" w:eastAsia="Bookman Old Style" w:hAnsi="Bookman Old Style" w:cs="Bookman Old Style"/>
          <w:color w:val="717BA3"/>
          <w:sz w:val="28"/>
        </w:rPr>
        <w:t xml:space="preserve"> </w:t>
      </w:r>
      <w:r w:rsidR="00665C41">
        <w:rPr>
          <w:rFonts w:ascii="Bookman Old Style" w:eastAsia="Bookman Old Style" w:hAnsi="Bookman Old Style" w:cs="Bookman Old Style"/>
          <w:color w:val="717BA3"/>
          <w:sz w:val="28"/>
        </w:rPr>
        <w:br/>
      </w:r>
      <w:r w:rsidR="00665C41">
        <w:rPr>
          <w:rFonts w:ascii="Bookman Old Style" w:eastAsia="Bookman Old Style" w:hAnsi="Bookman Old Style" w:cs="Bookman Old Style"/>
          <w:color w:val="717BA3"/>
          <w:sz w:val="28"/>
        </w:rPr>
        <w:br/>
      </w:r>
      <w:r w:rsidR="00A567E8" w:rsidRPr="00E720E9">
        <w:rPr>
          <w:sz w:val="24"/>
          <w:shd w:val="clear" w:color="auto" w:fill="FFFFFF"/>
        </w:rPr>
        <w:t>Since ancient times, humans have been fascinated with ways to alter consciousness, and have gone to great lengths to reach a "higher" ground. From naturally occurring substances such as opium and betel nuts, to synthetic drugs like LSD, people have long experimented with mind-altering substances. This long history of experimentation with psychoactive substances even pre-dates the existence of the word "drug."</w:t>
      </w:r>
      <w:r w:rsidR="00070344" w:rsidRPr="00E720E9">
        <w:rPr>
          <w:sz w:val="22"/>
          <w:szCs w:val="20"/>
          <w:shd w:val="clear" w:color="auto" w:fill="FFFFFF"/>
        </w:rPr>
        <w:br/>
      </w:r>
      <w:r w:rsidR="00070344">
        <w:rPr>
          <w:szCs w:val="20"/>
          <w:shd w:val="clear" w:color="auto" w:fill="FFFFFF"/>
        </w:rPr>
        <w:br/>
      </w:r>
      <w:r w:rsidR="00070344" w:rsidRPr="00E720E9">
        <w:rPr>
          <w:b/>
          <w:color w:val="0070C0"/>
          <w:sz w:val="24"/>
          <w:szCs w:val="20"/>
          <w:shd w:val="clear" w:color="auto" w:fill="FFFFFF"/>
        </w:rPr>
        <w:t>DEFINITION OF KEY TERMS</w:t>
      </w:r>
      <w:r w:rsidR="004C04A4" w:rsidRPr="00E720E9">
        <w:rPr>
          <w:b/>
          <w:color w:val="0070C0"/>
          <w:sz w:val="24"/>
          <w:szCs w:val="20"/>
          <w:shd w:val="clear" w:color="auto" w:fill="FFFFFF"/>
        </w:rPr>
        <w:t xml:space="preserve">: </w:t>
      </w:r>
      <w:r w:rsidR="00070344" w:rsidRPr="00E720E9">
        <w:rPr>
          <w:b/>
          <w:sz w:val="24"/>
          <w:szCs w:val="20"/>
          <w:shd w:val="clear" w:color="auto" w:fill="FFFFFF"/>
        </w:rPr>
        <w:br/>
      </w:r>
      <w:r w:rsidR="00070344" w:rsidRPr="00E720E9">
        <w:rPr>
          <w:b/>
          <w:color w:val="00B0F0"/>
          <w:sz w:val="24"/>
          <w:szCs w:val="20"/>
          <w:shd w:val="clear" w:color="auto" w:fill="FFFFFF"/>
        </w:rPr>
        <w:t xml:space="preserve">Designer Drug: </w:t>
      </w:r>
      <w:r w:rsidR="00070344" w:rsidRPr="00E720E9">
        <w:rPr>
          <w:sz w:val="24"/>
          <w:shd w:val="clear" w:color="auto" w:fill="FFFFFF"/>
        </w:rPr>
        <w:t>a synthetic analogue of a legally restricted or prohibited drug, devised to circumvent drug laws.</w:t>
      </w:r>
      <w:r w:rsidR="00094CBA" w:rsidRPr="00E720E9">
        <w:rPr>
          <w:color w:val="222222"/>
          <w:sz w:val="24"/>
          <w:shd w:val="clear" w:color="auto" w:fill="FFFFFF"/>
        </w:rPr>
        <w:br/>
      </w:r>
      <w:r w:rsidR="00094CBA" w:rsidRPr="00E720E9">
        <w:rPr>
          <w:b/>
          <w:color w:val="00B0F0"/>
          <w:sz w:val="24"/>
          <w:szCs w:val="20"/>
          <w:shd w:val="clear" w:color="auto" w:fill="FFFFFF"/>
        </w:rPr>
        <w:t xml:space="preserve">Physchosomatic: </w:t>
      </w:r>
      <w:r w:rsidR="00094CBA" w:rsidRPr="00E720E9">
        <w:rPr>
          <w:sz w:val="24"/>
          <w:shd w:val="clear" w:color="auto" w:fill="FFFFFF"/>
        </w:rPr>
        <w:t>Refers to the influence of the mind or psychological functioning of the brain on the physiologic functions of the body relative to bodily disorders or disease and the reciprocal impact of disease on psychological functioning.</w:t>
      </w:r>
      <w:r w:rsidR="00070344" w:rsidRPr="00E720E9">
        <w:rPr>
          <w:b/>
          <w:sz w:val="22"/>
          <w:szCs w:val="20"/>
          <w:shd w:val="clear" w:color="auto" w:fill="FFFFFF"/>
        </w:rPr>
        <w:br/>
      </w:r>
      <w:r w:rsidR="004C04A4" w:rsidRPr="00E720E9">
        <w:rPr>
          <w:b/>
          <w:sz w:val="22"/>
          <w:szCs w:val="20"/>
          <w:shd w:val="clear" w:color="auto" w:fill="FFFFFF"/>
        </w:rPr>
        <w:br/>
      </w:r>
      <w:r w:rsidR="004C04A4" w:rsidRPr="00E720E9">
        <w:rPr>
          <w:sz w:val="24"/>
          <w:szCs w:val="20"/>
        </w:rPr>
        <w:t>These drugs can be several hundred times stronger than the drugs they are designed to imitate. The narcotic analogs can cause symptoms such as th</w:t>
      </w:r>
      <w:r w:rsidR="00632804" w:rsidRPr="00E720E9">
        <w:rPr>
          <w:sz w:val="24"/>
          <w:szCs w:val="20"/>
        </w:rPr>
        <w:t>ose seen in Parkinson's disease</w:t>
      </w:r>
      <w:r w:rsidR="004C04A4" w:rsidRPr="00E720E9">
        <w:rPr>
          <w:sz w:val="24"/>
          <w:szCs w:val="20"/>
        </w:rPr>
        <w:t>-uncontrollable tremors, drooling, impaired speech, paralysis, and irreversible brain damage.</w:t>
      </w:r>
      <w:r w:rsidR="004C04A4" w:rsidRPr="00E720E9">
        <w:rPr>
          <w:sz w:val="24"/>
          <w:szCs w:val="20"/>
        </w:rPr>
        <w:br/>
      </w:r>
      <w:r w:rsidR="004C04A4" w:rsidRPr="00E720E9">
        <w:rPr>
          <w:sz w:val="24"/>
          <w:szCs w:val="20"/>
        </w:rPr>
        <w:br/>
        <w:t>Analogs of amphetamines and methamphetamines cause nausea, blurred vision, chills or sweating, and faintness. Psychological effects include anxiety, depression, and paranoia.</w:t>
      </w:r>
      <w:r w:rsidR="004C04A4" w:rsidRPr="00E720E9">
        <w:rPr>
          <w:sz w:val="24"/>
          <w:szCs w:val="20"/>
        </w:rPr>
        <w:br/>
      </w:r>
      <w:r w:rsidR="004C04A4" w:rsidRPr="00E720E9">
        <w:rPr>
          <w:sz w:val="24"/>
          <w:szCs w:val="20"/>
        </w:rPr>
        <w:br/>
        <w:t xml:space="preserve">As little as one dose can cause brain damage. The analogs of phencyclidine </w:t>
      </w:r>
      <w:r w:rsidR="004C04A4" w:rsidRPr="00E720E9">
        <w:rPr>
          <w:sz w:val="24"/>
          <w:szCs w:val="20"/>
        </w:rPr>
        <w:lastRenderedPageBreak/>
        <w:t>cause illusions, hallucinations, and impaired perception.</w:t>
      </w:r>
      <w:r w:rsidR="004C04A4">
        <w:rPr>
          <w:sz w:val="22"/>
          <w:szCs w:val="20"/>
        </w:rPr>
        <w:br/>
      </w:r>
      <w:r w:rsidR="004C04A4">
        <w:rPr>
          <w:sz w:val="22"/>
          <w:szCs w:val="20"/>
        </w:rPr>
        <w:br/>
      </w:r>
      <w:r w:rsidR="004C04A4" w:rsidRPr="00E720E9">
        <w:rPr>
          <w:sz w:val="24"/>
          <w:szCs w:val="24"/>
        </w:rPr>
        <w:t>Designer drug abuse is booming and more synthetic substances are entering the market at an alarming rate, according to the</w:t>
      </w:r>
      <w:r w:rsidR="004C04A4" w:rsidRPr="00E720E9">
        <w:rPr>
          <w:rStyle w:val="apple-converted-space"/>
          <w:sz w:val="24"/>
          <w:szCs w:val="24"/>
        </w:rPr>
        <w:t> </w:t>
      </w:r>
      <w:hyperlink r:id="rId8" w:history="1">
        <w:r w:rsidR="004C04A4" w:rsidRPr="00E720E9">
          <w:rPr>
            <w:sz w:val="24"/>
            <w:szCs w:val="24"/>
          </w:rPr>
          <w:t>2013 World Drug Report</w:t>
        </w:r>
      </w:hyperlink>
      <w:r w:rsidR="004C04A4" w:rsidRPr="00E720E9">
        <w:rPr>
          <w:sz w:val="24"/>
          <w:szCs w:val="24"/>
        </w:rPr>
        <w:t> released by the United Nations Office on Drugs and Crime (UNDOC).</w:t>
      </w:r>
      <w:r w:rsidR="00E720E9">
        <w:rPr>
          <w:sz w:val="24"/>
          <w:szCs w:val="24"/>
        </w:rPr>
        <w:br/>
      </w:r>
      <w:r w:rsidR="00E720E9">
        <w:rPr>
          <w:sz w:val="24"/>
          <w:szCs w:val="24"/>
        </w:rPr>
        <w:br/>
      </w:r>
      <w:r w:rsidR="004C04A4" w:rsidRPr="00E720E9">
        <w:rPr>
          <w:sz w:val="24"/>
          <w:szCs w:val="24"/>
        </w:rPr>
        <w:t>While traditional illicit substances like heroin and cocaine are becoming less popular globally, more citizen</w:t>
      </w:r>
      <w:r w:rsidR="00C517D4">
        <w:rPr>
          <w:sz w:val="24"/>
          <w:szCs w:val="24"/>
        </w:rPr>
        <w:t>s are turning to mostly legal, New Psychoactive S</w:t>
      </w:r>
      <w:r w:rsidR="004C04A4" w:rsidRPr="00E720E9">
        <w:rPr>
          <w:sz w:val="24"/>
          <w:szCs w:val="24"/>
        </w:rPr>
        <w:t>ubstances (NPS). The number of NPS known by the UNDOC increased from 166 in 2009 to 251 by the mid</w:t>
      </w:r>
      <w:r w:rsidR="00A934F4">
        <w:rPr>
          <w:sz w:val="24"/>
          <w:szCs w:val="24"/>
        </w:rPr>
        <w:t>dle of 2012. Now, there are better</w:t>
      </w:r>
      <w:r w:rsidR="004C04A4" w:rsidRPr="00E720E9">
        <w:rPr>
          <w:sz w:val="24"/>
          <w:szCs w:val="24"/>
        </w:rPr>
        <w:t xml:space="preserve"> known NPS than traditional substances under international control</w:t>
      </w:r>
      <w:r w:rsidR="00953471" w:rsidRPr="00E720E9">
        <w:rPr>
          <w:rStyle w:val="apple-converted-space"/>
          <w:sz w:val="24"/>
          <w:szCs w:val="24"/>
        </w:rPr>
        <w:t>.</w:t>
      </w:r>
    </w:p>
    <w:p w:rsidR="0048673B" w:rsidRPr="00070344" w:rsidRDefault="00A5131E">
      <w:pPr>
        <w:shd w:val="clear" w:color="auto" w:fill="9FB8CD"/>
        <w:spacing w:after="64" w:line="268" w:lineRule="auto"/>
        <w:ind w:left="-5"/>
        <w:rPr>
          <w:b/>
          <w:sz w:val="28"/>
        </w:rPr>
      </w:pPr>
      <w:r>
        <w:rPr>
          <w:noProof/>
        </w:rPr>
        <w:drawing>
          <wp:anchor distT="0" distB="0" distL="114300" distR="114300" simplePos="0" relativeHeight="251658240" behindDoc="1" locked="0" layoutInCell="1" allowOverlap="1" wp14:anchorId="274E5534" wp14:editId="03276524">
            <wp:simplePos x="0" y="0"/>
            <wp:positionH relativeFrom="column">
              <wp:posOffset>-148590</wp:posOffset>
            </wp:positionH>
            <wp:positionV relativeFrom="paragraph">
              <wp:posOffset>324485</wp:posOffset>
            </wp:positionV>
            <wp:extent cx="3352800" cy="2787015"/>
            <wp:effectExtent l="0" t="0" r="0" b="0"/>
            <wp:wrapTight wrapText="bothSides">
              <wp:wrapPolygon edited="0">
                <wp:start x="0" y="0"/>
                <wp:lineTo x="0" y="21408"/>
                <wp:lineTo x="21477" y="21408"/>
                <wp:lineTo x="2147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791" t="15454" r="27306" b="16824"/>
                    <a:stretch/>
                  </pic:blipFill>
                  <pic:spPr bwMode="auto">
                    <a:xfrm>
                      <a:off x="0" y="0"/>
                      <a:ext cx="3352800" cy="2787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0344" w:rsidRPr="00070344">
        <w:rPr>
          <w:rFonts w:ascii="Bookman Old Style" w:eastAsia="Bookman Old Style" w:hAnsi="Bookman Old Style" w:cs="Bookman Old Style"/>
          <w:b/>
          <w:color w:val="FFFFFF"/>
          <w:sz w:val="28"/>
        </w:rPr>
        <w:t>GENERAL OVERVIEW</w:t>
      </w:r>
    </w:p>
    <w:p w:rsidR="00A5131E" w:rsidRDefault="00A5131E">
      <w:pPr>
        <w:ind w:left="-5"/>
        <w:rPr>
          <w:noProof/>
        </w:rPr>
      </w:pPr>
    </w:p>
    <w:p w:rsidR="00A5131E" w:rsidRPr="00E720E9" w:rsidRDefault="00A5131E">
      <w:pPr>
        <w:spacing w:after="4" w:line="259" w:lineRule="auto"/>
        <w:ind w:left="-5"/>
        <w:rPr>
          <w:sz w:val="24"/>
          <w:szCs w:val="24"/>
        </w:rPr>
      </w:pPr>
      <w:r w:rsidRPr="00E720E9">
        <w:rPr>
          <w:sz w:val="24"/>
        </w:rPr>
        <w:t xml:space="preserve">The global market for synthetic drugs, continues to be dominated by methamphetamine, with East and South-East Asia accounting for the largest seizures reported worldwide. The market for methamphetamine is becoming increasingly diversified. In addition to the established and growing market for methamphetamine in East and South-East Asia, there are also indications of </w:t>
      </w:r>
      <w:r w:rsidR="00A934F4">
        <w:rPr>
          <w:sz w:val="24"/>
        </w:rPr>
        <w:t>increased</w:t>
      </w:r>
      <w:r w:rsidRPr="00E720E9">
        <w:rPr>
          <w:sz w:val="24"/>
        </w:rPr>
        <w:t xml:space="preserve"> </w:t>
      </w:r>
      <w:r w:rsidRPr="00E720E9">
        <w:rPr>
          <w:sz w:val="24"/>
        </w:rPr>
        <w:lastRenderedPageBreak/>
        <w:t xml:space="preserve">use in parts of North America and </w:t>
      </w:r>
      <w:r w:rsidRPr="00E720E9">
        <w:rPr>
          <w:sz w:val="24"/>
          <w:szCs w:val="24"/>
        </w:rPr>
        <w:t xml:space="preserve">Europe. Seizure data for “ecstasy” and its precursor chemicals point to the growing </w:t>
      </w:r>
      <w:r w:rsidR="00E720E9" w:rsidRPr="00E720E9">
        <w:rPr>
          <w:noProof/>
          <w:sz w:val="24"/>
          <w:szCs w:val="24"/>
        </w:rPr>
        <w:drawing>
          <wp:anchor distT="0" distB="0" distL="114300" distR="114300" simplePos="0" relativeHeight="251659264" behindDoc="1" locked="0" layoutInCell="1" allowOverlap="1" wp14:anchorId="2E1A5B93" wp14:editId="4437E18E">
            <wp:simplePos x="0" y="0"/>
            <wp:positionH relativeFrom="margin">
              <wp:posOffset>-262255</wp:posOffset>
            </wp:positionH>
            <wp:positionV relativeFrom="paragraph">
              <wp:posOffset>952500</wp:posOffset>
            </wp:positionV>
            <wp:extent cx="1594485" cy="2505075"/>
            <wp:effectExtent l="0" t="0" r="5715" b="9525"/>
            <wp:wrapTight wrapText="bothSides">
              <wp:wrapPolygon edited="0">
                <wp:start x="0" y="0"/>
                <wp:lineTo x="0" y="21518"/>
                <wp:lineTo x="21419" y="21518"/>
                <wp:lineTo x="2141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9579" t="13163" r="15013" b="6375"/>
                    <a:stretch/>
                  </pic:blipFill>
                  <pic:spPr bwMode="auto">
                    <a:xfrm>
                      <a:off x="0" y="0"/>
                      <a:ext cx="1594485" cy="2505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20E9">
        <w:rPr>
          <w:sz w:val="24"/>
          <w:szCs w:val="24"/>
        </w:rPr>
        <w:t>availability of “ecstasy” in East and South</w:t>
      </w:r>
      <w:r w:rsidR="007E5FF4" w:rsidRPr="00E720E9">
        <w:rPr>
          <w:sz w:val="24"/>
          <w:szCs w:val="24"/>
        </w:rPr>
        <w:t xml:space="preserve"> </w:t>
      </w:r>
      <w:r w:rsidRPr="00E720E9">
        <w:rPr>
          <w:sz w:val="24"/>
          <w:szCs w:val="24"/>
        </w:rPr>
        <w:t>East Asia.</w:t>
      </w:r>
    </w:p>
    <w:p w:rsidR="00FF7A7C" w:rsidRPr="00E720E9" w:rsidRDefault="00FF7A7C" w:rsidP="00FF7A7C">
      <w:pPr>
        <w:pStyle w:val="Balk4"/>
        <w:shd w:val="clear" w:color="auto" w:fill="FFFFFF"/>
        <w:spacing w:before="72" w:line="336" w:lineRule="atLeast"/>
        <w:rPr>
          <w:rFonts w:ascii="Times New Roman" w:hAnsi="Times New Roman" w:cs="Times New Roman"/>
          <w:b/>
          <w:color w:val="000000"/>
          <w:sz w:val="24"/>
          <w:szCs w:val="24"/>
        </w:rPr>
      </w:pPr>
      <w:r w:rsidRPr="00E720E9">
        <w:rPr>
          <w:rStyle w:val="mw-headline"/>
          <w:rFonts w:ascii="Times New Roman" w:hAnsi="Times New Roman" w:cs="Times New Roman"/>
          <w:b/>
          <w:color w:val="000000"/>
          <w:sz w:val="24"/>
          <w:szCs w:val="24"/>
        </w:rPr>
        <w:t>1920s–1930s</w:t>
      </w:r>
    </w:p>
    <w:p w:rsidR="00FF7A7C" w:rsidRPr="00E720E9" w:rsidRDefault="00E720E9" w:rsidP="00FF7A7C">
      <w:pPr>
        <w:pStyle w:val="NormalWeb"/>
        <w:shd w:val="clear" w:color="auto" w:fill="FFFFFF"/>
        <w:spacing w:before="120" w:beforeAutospacing="0" w:after="120" w:afterAutospacing="0" w:line="336" w:lineRule="atLeast"/>
      </w:pPr>
      <w:r>
        <w:t xml:space="preserve">Following the passage of the </w:t>
      </w:r>
      <w:r w:rsidR="00FF7A7C" w:rsidRPr="00E720E9">
        <w:t>second</w:t>
      </w:r>
      <w:r w:rsidR="00FF7A7C" w:rsidRPr="00E720E9">
        <w:rPr>
          <w:rStyle w:val="apple-converted-space"/>
        </w:rPr>
        <w:t> </w:t>
      </w:r>
      <w:hyperlink r:id="rId11" w:tooltip="International Opium Convention" w:history="1">
        <w:r w:rsidR="00FF7A7C" w:rsidRPr="00E720E9">
          <w:rPr>
            <w:rStyle w:val="Kpr"/>
            <w:color w:val="auto"/>
            <w:u w:val="none"/>
          </w:rPr>
          <w:t>International Opium Convention</w:t>
        </w:r>
      </w:hyperlink>
      <w:r w:rsidR="00FF7A7C" w:rsidRPr="00E720E9">
        <w:rPr>
          <w:rStyle w:val="apple-converted-space"/>
        </w:rPr>
        <w:t> </w:t>
      </w:r>
      <w:r w:rsidR="00FF7A7C" w:rsidRPr="00E720E9">
        <w:t>in 1925, which specifically banned</w:t>
      </w:r>
      <w:r w:rsidR="00FF7A7C" w:rsidRPr="00E720E9">
        <w:rPr>
          <w:rStyle w:val="apple-converted-space"/>
        </w:rPr>
        <w:t> </w:t>
      </w:r>
      <w:hyperlink r:id="rId12" w:tooltip="Morphine" w:history="1">
        <w:r w:rsidR="00FF7A7C" w:rsidRPr="00E720E9">
          <w:rPr>
            <w:rStyle w:val="Kpr"/>
            <w:color w:val="auto"/>
            <w:u w:val="none"/>
          </w:rPr>
          <w:t>morphine</w:t>
        </w:r>
      </w:hyperlink>
      <w:r w:rsidR="00FF7A7C" w:rsidRPr="00E720E9">
        <w:t>, the</w:t>
      </w:r>
      <w:r w:rsidR="00FF7A7C" w:rsidRPr="00E720E9">
        <w:rPr>
          <w:rStyle w:val="apple-converted-space"/>
        </w:rPr>
        <w:t> </w:t>
      </w:r>
      <w:hyperlink r:id="rId13" w:tooltip="Acetyl" w:history="1">
        <w:r w:rsidR="00FF7A7C" w:rsidRPr="00E720E9">
          <w:rPr>
            <w:rStyle w:val="Kpr"/>
            <w:color w:val="auto"/>
            <w:u w:val="none"/>
          </w:rPr>
          <w:t>diacetyl</w:t>
        </w:r>
      </w:hyperlink>
      <w:r w:rsidR="00FF7A7C" w:rsidRPr="00E720E9">
        <w:rPr>
          <w:rStyle w:val="apple-converted-space"/>
        </w:rPr>
        <w:t> </w:t>
      </w:r>
      <w:hyperlink r:id="rId14" w:tooltip="Ester" w:history="1">
        <w:r w:rsidR="00FF7A7C" w:rsidRPr="00E720E9">
          <w:rPr>
            <w:rStyle w:val="Kpr"/>
            <w:color w:val="auto"/>
            <w:u w:val="none"/>
          </w:rPr>
          <w:t>ester</w:t>
        </w:r>
      </w:hyperlink>
      <w:r w:rsidR="00FF7A7C" w:rsidRPr="00E720E9">
        <w:rPr>
          <w:rStyle w:val="apple-converted-space"/>
        </w:rPr>
        <w:t> </w:t>
      </w:r>
      <w:r w:rsidR="00FF7A7C" w:rsidRPr="00E720E9">
        <w:t>of morphine,</w:t>
      </w:r>
      <w:r w:rsidR="00FF7A7C" w:rsidRPr="00E720E9">
        <w:rPr>
          <w:rStyle w:val="apple-converted-space"/>
        </w:rPr>
        <w:t> </w:t>
      </w:r>
      <w:hyperlink r:id="rId15" w:tooltip="Heroin" w:history="1">
        <w:r w:rsidR="00FF7A7C" w:rsidRPr="00E720E9">
          <w:rPr>
            <w:rStyle w:val="Kpr"/>
            <w:color w:val="auto"/>
            <w:u w:val="none"/>
          </w:rPr>
          <w:t>heroin</w:t>
        </w:r>
      </w:hyperlink>
      <w:r w:rsidR="00FF7A7C" w:rsidRPr="00E720E9">
        <w:t>, and a number of alternative esters of morphine quickly started to be manufactured and sold. The most notable of these were</w:t>
      </w:r>
      <w:r w:rsidR="00FF7A7C" w:rsidRPr="00E720E9">
        <w:rPr>
          <w:rStyle w:val="apple-converted-space"/>
        </w:rPr>
        <w:t> </w:t>
      </w:r>
      <w:hyperlink r:id="rId16" w:tooltip="Dibenzoylmorphine" w:history="1">
        <w:r w:rsidR="00FF7A7C" w:rsidRPr="00E720E9">
          <w:rPr>
            <w:rStyle w:val="Kpr"/>
            <w:color w:val="auto"/>
            <w:u w:val="none"/>
          </w:rPr>
          <w:t>dibenzoylmorphine</w:t>
        </w:r>
      </w:hyperlink>
      <w:r w:rsidR="00FF7A7C" w:rsidRPr="00E720E9">
        <w:rPr>
          <w:rStyle w:val="apple-converted-space"/>
        </w:rPr>
        <w:t> </w:t>
      </w:r>
      <w:r w:rsidR="00FF7A7C" w:rsidRPr="00E720E9">
        <w:t>and</w:t>
      </w:r>
      <w:r w:rsidR="00FF7A7C" w:rsidRPr="00E720E9">
        <w:rPr>
          <w:rStyle w:val="apple-converted-space"/>
        </w:rPr>
        <w:t> </w:t>
      </w:r>
      <w:hyperlink r:id="rId17" w:tooltip="Acetylpropionylmorphine" w:history="1">
        <w:r w:rsidR="00FF7A7C" w:rsidRPr="00E720E9">
          <w:rPr>
            <w:rStyle w:val="Kpr"/>
            <w:color w:val="auto"/>
            <w:u w:val="none"/>
          </w:rPr>
          <w:t>acetylpropionylmorphine</w:t>
        </w:r>
      </w:hyperlink>
      <w:r w:rsidR="00FF7A7C" w:rsidRPr="00E720E9">
        <w:t>, which have virtually identical effects to heroin but were not covered by the Opium Convention. This then led the Health Committee of the</w:t>
      </w:r>
      <w:r w:rsidR="00FF7A7C" w:rsidRPr="00E720E9">
        <w:rPr>
          <w:rStyle w:val="apple-converted-space"/>
        </w:rPr>
        <w:t> </w:t>
      </w:r>
      <w:hyperlink r:id="rId18" w:tooltip="League of Nations" w:history="1">
        <w:r w:rsidR="00FF7A7C" w:rsidRPr="00E720E9">
          <w:rPr>
            <w:rStyle w:val="Kpr"/>
            <w:color w:val="auto"/>
            <w:u w:val="none"/>
          </w:rPr>
          <w:t>League of Nations</w:t>
        </w:r>
      </w:hyperlink>
      <w:r w:rsidR="00FF7A7C" w:rsidRPr="00E720E9">
        <w:rPr>
          <w:rStyle w:val="apple-converted-space"/>
        </w:rPr>
        <w:t> </w:t>
      </w:r>
      <w:r w:rsidR="00FF7A7C" w:rsidRPr="00E720E9">
        <w:t>to pass several resolutions attempting to bring these new drugs under control, ultimately leading in 1930 to the first broad analogues provisions extending legal control to all esters of morphine, oxycodone, and hydromorphone.</w:t>
      </w:r>
    </w:p>
    <w:p w:rsidR="00FF7A7C" w:rsidRPr="00E720E9" w:rsidRDefault="00FF7A7C" w:rsidP="00FF7A7C">
      <w:pPr>
        <w:pStyle w:val="Balk4"/>
        <w:shd w:val="clear" w:color="auto" w:fill="FFFFFF"/>
        <w:spacing w:before="72" w:line="336" w:lineRule="atLeast"/>
        <w:rPr>
          <w:rFonts w:ascii="Times New Roman" w:hAnsi="Times New Roman" w:cs="Times New Roman"/>
          <w:b/>
          <w:color w:val="000000"/>
          <w:sz w:val="24"/>
          <w:szCs w:val="24"/>
        </w:rPr>
      </w:pPr>
      <w:r w:rsidRPr="00E720E9">
        <w:rPr>
          <w:rStyle w:val="mw-headline"/>
          <w:rFonts w:ascii="Times New Roman" w:hAnsi="Times New Roman" w:cs="Times New Roman"/>
          <w:b/>
          <w:color w:val="000000"/>
          <w:sz w:val="24"/>
          <w:szCs w:val="24"/>
        </w:rPr>
        <w:t>1960s–1970s</w:t>
      </w:r>
    </w:p>
    <w:p w:rsidR="00FF7A7C" w:rsidRPr="00E720E9" w:rsidRDefault="00FF7A7C" w:rsidP="00FF7A7C">
      <w:pPr>
        <w:pStyle w:val="NormalWeb"/>
        <w:shd w:val="clear" w:color="auto" w:fill="FFFFFF"/>
        <w:spacing w:before="120" w:beforeAutospacing="0" w:after="120" w:afterAutospacing="0" w:line="336" w:lineRule="atLeast"/>
      </w:pPr>
      <w:r w:rsidRPr="00E720E9">
        <w:t>During the 1960s and 1970s, a number of new synthetic hallucinogens were introduced, with a notable example being the sale of highly potent tablets of</w:t>
      </w:r>
      <w:r w:rsidRPr="00E720E9">
        <w:rPr>
          <w:rStyle w:val="apple-converted-space"/>
        </w:rPr>
        <w:t> </w:t>
      </w:r>
      <w:r w:rsidRPr="00E720E9">
        <w:t>DOM</w:t>
      </w:r>
      <w:r w:rsidRPr="00E720E9">
        <w:rPr>
          <w:rStyle w:val="apple-converted-space"/>
        </w:rPr>
        <w:t> </w:t>
      </w:r>
      <w:r w:rsidRPr="00E720E9">
        <w:t>in San Francisco in 1967.</w:t>
      </w:r>
      <w:r w:rsidRPr="00E720E9">
        <w:rPr>
          <w:rStyle w:val="apple-converted-space"/>
        </w:rPr>
        <w:t> </w:t>
      </w:r>
      <w:r w:rsidRPr="00E720E9">
        <w:t xml:space="preserve">There was little scope to prosecute people over drug analogues at this time, with new compounds instead being added to the </w:t>
      </w:r>
      <w:r w:rsidRPr="00E720E9">
        <w:lastRenderedPageBreak/>
        <w:t>controlled drug schedules one by one as they became a problem.</w:t>
      </w:r>
    </w:p>
    <w:p w:rsidR="00535D2A" w:rsidRPr="00E720E9" w:rsidRDefault="00535D2A" w:rsidP="00535D2A">
      <w:pPr>
        <w:pStyle w:val="Balk4"/>
        <w:shd w:val="clear" w:color="auto" w:fill="FFFFFF"/>
        <w:spacing w:before="72" w:line="336" w:lineRule="atLeast"/>
        <w:rPr>
          <w:rFonts w:ascii="Times New Roman" w:hAnsi="Times New Roman" w:cs="Times New Roman"/>
          <w:b/>
          <w:color w:val="auto"/>
          <w:sz w:val="24"/>
          <w:szCs w:val="24"/>
        </w:rPr>
      </w:pPr>
      <w:r w:rsidRPr="00E720E9">
        <w:rPr>
          <w:rStyle w:val="mw-headline"/>
          <w:rFonts w:ascii="Times New Roman" w:hAnsi="Times New Roman" w:cs="Times New Roman"/>
          <w:b/>
          <w:color w:val="auto"/>
          <w:sz w:val="24"/>
          <w:szCs w:val="24"/>
        </w:rPr>
        <w:t>1980s-early 1990s</w:t>
      </w:r>
    </w:p>
    <w:p w:rsidR="00535D2A" w:rsidRPr="00E720E9" w:rsidRDefault="00535D2A" w:rsidP="00535D2A">
      <w:pPr>
        <w:pStyle w:val="NormalWeb"/>
        <w:shd w:val="clear" w:color="auto" w:fill="FFFFFF"/>
        <w:spacing w:before="120" w:beforeAutospacing="0" w:after="120" w:afterAutospacing="0" w:line="336" w:lineRule="atLeast"/>
        <w:rPr>
          <w:shd w:val="clear" w:color="auto" w:fill="FFFFFF"/>
        </w:rPr>
      </w:pPr>
      <w:r w:rsidRPr="00E720E9">
        <w:t>The modern use of the term designer drug was coined in the 1980s to refer to various synthetic</w:t>
      </w:r>
      <w:r w:rsidRPr="00E720E9">
        <w:rPr>
          <w:rStyle w:val="apple-converted-space"/>
        </w:rPr>
        <w:t> </w:t>
      </w:r>
      <w:hyperlink r:id="rId19" w:tooltip="Opioid" w:history="1">
        <w:r w:rsidRPr="00E720E9">
          <w:rPr>
            <w:rStyle w:val="Kpr"/>
            <w:color w:val="auto"/>
            <w:u w:val="none"/>
          </w:rPr>
          <w:t>opioid</w:t>
        </w:r>
      </w:hyperlink>
      <w:r w:rsidRPr="00E720E9">
        <w:rPr>
          <w:rStyle w:val="apple-converted-space"/>
        </w:rPr>
        <w:t> </w:t>
      </w:r>
      <w:r w:rsidRPr="00E720E9">
        <w:t>drugs, based mostly on the</w:t>
      </w:r>
      <w:r w:rsidRPr="00E720E9">
        <w:rPr>
          <w:rStyle w:val="apple-converted-space"/>
        </w:rPr>
        <w:t> </w:t>
      </w:r>
      <w:hyperlink r:id="rId20" w:tooltip="Fentanyl" w:history="1">
        <w:r w:rsidRPr="00E720E9">
          <w:rPr>
            <w:rStyle w:val="Kpr"/>
            <w:color w:val="auto"/>
            <w:u w:val="none"/>
          </w:rPr>
          <w:t>fentanyl</w:t>
        </w:r>
      </w:hyperlink>
      <w:r w:rsidRPr="00E720E9">
        <w:rPr>
          <w:rStyle w:val="apple-converted-space"/>
        </w:rPr>
        <w:t> </w:t>
      </w:r>
      <w:r w:rsidRPr="00E720E9">
        <w:t>molecule (such as</w:t>
      </w:r>
      <w:r w:rsidRPr="00E720E9">
        <w:rPr>
          <w:rStyle w:val="apple-converted-space"/>
        </w:rPr>
        <w:t> </w:t>
      </w:r>
      <w:hyperlink r:id="rId21" w:tooltip="Alphamethylfentanyl" w:history="1">
        <w:r w:rsidRPr="00E720E9">
          <w:rPr>
            <w:rStyle w:val="Kpr"/>
            <w:color w:val="auto"/>
            <w:u w:val="none"/>
          </w:rPr>
          <w:t>α-methylfentanyl</w:t>
        </w:r>
      </w:hyperlink>
      <w:r w:rsidRPr="00E720E9">
        <w:t>). The term gained widespread popularity when</w:t>
      </w:r>
      <w:r w:rsidRPr="00E720E9">
        <w:rPr>
          <w:rStyle w:val="apple-converted-space"/>
        </w:rPr>
        <w:t> </w:t>
      </w:r>
      <w:hyperlink r:id="rId22" w:tooltip="Methylenedioxymethamphetamine" w:history="1">
        <w:r w:rsidRPr="00E720E9">
          <w:rPr>
            <w:rStyle w:val="Kpr"/>
            <w:color w:val="auto"/>
            <w:u w:val="none"/>
          </w:rPr>
          <w:t>MDMA</w:t>
        </w:r>
      </w:hyperlink>
      <w:r w:rsidRPr="00E720E9">
        <w:rPr>
          <w:rStyle w:val="apple-converted-space"/>
        </w:rPr>
        <w:t> </w:t>
      </w:r>
      <w:r w:rsidRPr="00E720E9">
        <w:t>(ecstasy) experienced a popularity boom in the mid-1980s. When the term was coined in the 1980s, a wide range of</w:t>
      </w:r>
      <w:r w:rsidRPr="00E720E9">
        <w:rPr>
          <w:rStyle w:val="apple-converted-space"/>
        </w:rPr>
        <w:t> </w:t>
      </w:r>
      <w:hyperlink r:id="rId23" w:tooltip="Narcotics" w:history="1">
        <w:r w:rsidRPr="00E720E9">
          <w:rPr>
            <w:rStyle w:val="Kpr"/>
            <w:color w:val="auto"/>
            <w:u w:val="none"/>
          </w:rPr>
          <w:t>narcotics</w:t>
        </w:r>
      </w:hyperlink>
      <w:r w:rsidRPr="00E720E9">
        <w:rPr>
          <w:rStyle w:val="apple-converted-space"/>
        </w:rPr>
        <w:t> </w:t>
      </w:r>
      <w:r w:rsidRPr="00E720E9">
        <w:t>were being sold as heroin on the black market. Many were based on fentanyl or</w:t>
      </w:r>
      <w:r w:rsidRPr="00E720E9">
        <w:rPr>
          <w:rStyle w:val="apple-converted-space"/>
        </w:rPr>
        <w:t> </w:t>
      </w:r>
      <w:hyperlink r:id="rId24" w:tooltip="Meperidine" w:history="1">
        <w:r w:rsidRPr="00E720E9">
          <w:rPr>
            <w:rStyle w:val="Kpr"/>
            <w:color w:val="auto"/>
            <w:u w:val="none"/>
          </w:rPr>
          <w:t>meperidine</w:t>
        </w:r>
      </w:hyperlink>
      <w:r w:rsidRPr="00E720E9">
        <w:t>. One,</w:t>
      </w:r>
      <w:r w:rsidRPr="00E720E9">
        <w:rPr>
          <w:rStyle w:val="apple-converted-space"/>
        </w:rPr>
        <w:t> </w:t>
      </w:r>
      <w:hyperlink r:id="rId25" w:tooltip="MPPP" w:history="1">
        <w:r w:rsidRPr="00E720E9">
          <w:rPr>
            <w:rStyle w:val="Kpr"/>
            <w:color w:val="auto"/>
            <w:u w:val="none"/>
          </w:rPr>
          <w:t>MPPP</w:t>
        </w:r>
      </w:hyperlink>
      <w:r w:rsidRPr="00E720E9">
        <w:t>, was found in some cases to contain an impurity called</w:t>
      </w:r>
      <w:r w:rsidRPr="00E720E9">
        <w:rPr>
          <w:rStyle w:val="apple-converted-space"/>
        </w:rPr>
        <w:t> </w:t>
      </w:r>
      <w:hyperlink r:id="rId26" w:tooltip="MPTP" w:history="1">
        <w:r w:rsidRPr="00E720E9">
          <w:rPr>
            <w:rStyle w:val="Kpr"/>
            <w:color w:val="auto"/>
            <w:u w:val="none"/>
          </w:rPr>
          <w:t>MPTP</w:t>
        </w:r>
      </w:hyperlink>
      <w:r w:rsidRPr="00E720E9">
        <w:t>, which caused brain damage that could result in a syndrome identical to full-blown</w:t>
      </w:r>
      <w:r w:rsidRPr="00E720E9">
        <w:rPr>
          <w:rStyle w:val="apple-converted-space"/>
        </w:rPr>
        <w:t> </w:t>
      </w:r>
      <w:hyperlink r:id="rId27" w:tooltip="Parkinson's disease" w:history="1">
        <w:r w:rsidRPr="00E720E9">
          <w:rPr>
            <w:rStyle w:val="Kpr"/>
            <w:color w:val="auto"/>
            <w:u w:val="none"/>
          </w:rPr>
          <w:t>Parkinson's disease</w:t>
        </w:r>
      </w:hyperlink>
      <w:r w:rsidRPr="00E720E9">
        <w:t xml:space="preserve">, from only a single dose. </w:t>
      </w:r>
      <w:r w:rsidRPr="00E720E9">
        <w:rPr>
          <w:shd w:val="clear" w:color="auto" w:fill="FFFFFF"/>
        </w:rPr>
        <w:t>The late 1980s and early 1990s also saw the re-emergence of</w:t>
      </w:r>
      <w:r w:rsidRPr="00E720E9">
        <w:rPr>
          <w:rStyle w:val="apple-converted-space"/>
          <w:rFonts w:eastAsia="Bookman Old Style"/>
          <w:shd w:val="clear" w:color="auto" w:fill="FFFFFF"/>
        </w:rPr>
        <w:t> </w:t>
      </w:r>
      <w:hyperlink r:id="rId28" w:tooltip="Methamphetamine" w:history="1">
        <w:r w:rsidRPr="00E720E9">
          <w:rPr>
            <w:rStyle w:val="Kpr"/>
            <w:color w:val="auto"/>
            <w:u w:val="none"/>
            <w:shd w:val="clear" w:color="auto" w:fill="FFFFFF"/>
          </w:rPr>
          <w:t>methamphetamine</w:t>
        </w:r>
      </w:hyperlink>
      <w:r w:rsidRPr="00E720E9">
        <w:rPr>
          <w:rStyle w:val="apple-converted-space"/>
          <w:rFonts w:eastAsia="Bookman Old Style"/>
          <w:shd w:val="clear" w:color="auto" w:fill="FFFFFF"/>
        </w:rPr>
        <w:t> </w:t>
      </w:r>
      <w:r w:rsidRPr="00E720E9">
        <w:rPr>
          <w:shd w:val="clear" w:color="auto" w:fill="FFFFFF"/>
        </w:rPr>
        <w:t>in the United States as a widespread public health issue, leading to increasing controls on precursor chemicals in an attempt to cut down on domestic manufacture of the drug. This led to several alternative stimulant drugs emerging, the most notable ones being</w:t>
      </w:r>
      <w:hyperlink r:id="rId29" w:tooltip="Methcathinone" w:history="1">
        <w:r w:rsidRPr="00E720E9">
          <w:rPr>
            <w:rStyle w:val="Kpr"/>
            <w:color w:val="auto"/>
            <w:u w:val="none"/>
            <w:shd w:val="clear" w:color="auto" w:fill="FFFFFF"/>
          </w:rPr>
          <w:t>methcathinone</w:t>
        </w:r>
      </w:hyperlink>
      <w:r w:rsidRPr="00E720E9">
        <w:rPr>
          <w:rStyle w:val="apple-converted-space"/>
          <w:rFonts w:eastAsia="Bookman Old Style"/>
          <w:shd w:val="clear" w:color="auto" w:fill="FFFFFF"/>
        </w:rPr>
        <w:t> </w:t>
      </w:r>
      <w:r w:rsidRPr="00E720E9">
        <w:rPr>
          <w:shd w:val="clear" w:color="auto" w:fill="FFFFFF"/>
        </w:rPr>
        <w:t>and</w:t>
      </w:r>
      <w:r w:rsidRPr="00E720E9">
        <w:rPr>
          <w:rStyle w:val="apple-converted-space"/>
          <w:rFonts w:eastAsia="Bookman Old Style"/>
          <w:shd w:val="clear" w:color="auto" w:fill="FFFFFF"/>
        </w:rPr>
        <w:t> </w:t>
      </w:r>
      <w:hyperlink r:id="rId30" w:tooltip="4-methylaminorex" w:history="1">
        <w:r w:rsidRPr="00E720E9">
          <w:rPr>
            <w:rStyle w:val="Kpr"/>
            <w:color w:val="auto"/>
            <w:u w:val="none"/>
            <w:shd w:val="clear" w:color="auto" w:fill="FFFFFF"/>
          </w:rPr>
          <w:t>4-methylaminorex</w:t>
        </w:r>
      </w:hyperlink>
      <w:r w:rsidRPr="00E720E9">
        <w:rPr>
          <w:shd w:val="clear" w:color="auto" w:fill="FFFFFF"/>
        </w:rPr>
        <w:t>, but, despite attracting enough attention from authorities to provoke legal scheduling of these compounds, their distribution was relatively limited in extent and methamphetamine continued to dominate the illicit synthetic stimulant market overall.</w:t>
      </w:r>
    </w:p>
    <w:p w:rsidR="00784556" w:rsidRPr="00E720E9" w:rsidRDefault="00784556" w:rsidP="00784556">
      <w:pPr>
        <w:pStyle w:val="Balk4"/>
        <w:shd w:val="clear" w:color="auto" w:fill="FFFFFF"/>
        <w:spacing w:before="72" w:line="336" w:lineRule="atLeast"/>
        <w:rPr>
          <w:rFonts w:ascii="Times New Roman" w:hAnsi="Times New Roman" w:cs="Times New Roman"/>
          <w:b/>
          <w:color w:val="auto"/>
          <w:sz w:val="24"/>
          <w:szCs w:val="24"/>
        </w:rPr>
      </w:pPr>
      <w:r w:rsidRPr="00E720E9">
        <w:rPr>
          <w:rStyle w:val="mw-headline"/>
          <w:rFonts w:ascii="Times New Roman" w:hAnsi="Times New Roman" w:cs="Times New Roman"/>
          <w:b/>
          <w:color w:val="auto"/>
          <w:sz w:val="24"/>
          <w:szCs w:val="24"/>
        </w:rPr>
        <w:lastRenderedPageBreak/>
        <w:t>Late 1990s-2004</w:t>
      </w:r>
    </w:p>
    <w:p w:rsidR="00784556" w:rsidRPr="00E720E9" w:rsidRDefault="00784556" w:rsidP="00784556">
      <w:pPr>
        <w:pStyle w:val="NormalWeb"/>
        <w:shd w:val="clear" w:color="auto" w:fill="FFFFFF"/>
        <w:spacing w:before="120" w:beforeAutospacing="0" w:after="120" w:afterAutospacing="0" w:line="336" w:lineRule="atLeast"/>
        <w:rPr>
          <w:shd w:val="clear" w:color="auto" w:fill="FFFFFF"/>
        </w:rPr>
      </w:pPr>
      <w:r w:rsidRPr="00E720E9">
        <w:t xml:space="preserve">In the late 1990s and early 2000s, there was a huge explosion in designer drugs being sold over the </w:t>
      </w:r>
      <w:r w:rsidR="00335E85" w:rsidRPr="00E720E9">
        <w:t>internet. The</w:t>
      </w:r>
      <w:r w:rsidRPr="00E720E9">
        <w:t xml:space="preserve"> term and concept of "research chemicals" was coined by some marketers of designer drugs (in particular, of</w:t>
      </w:r>
      <w:r w:rsidRPr="00E720E9">
        <w:rPr>
          <w:rStyle w:val="apple-converted-space"/>
        </w:rPr>
        <w:t> </w:t>
      </w:r>
      <w:hyperlink r:id="rId31" w:tooltip="Psychedelic drug" w:history="1">
        <w:r w:rsidRPr="00E720E9">
          <w:rPr>
            <w:rStyle w:val="Kpr"/>
            <w:color w:val="auto"/>
            <w:u w:val="none"/>
          </w:rPr>
          <w:t>psychedelic drugs</w:t>
        </w:r>
      </w:hyperlink>
      <w:r w:rsidRPr="00E720E9">
        <w:rPr>
          <w:rStyle w:val="apple-converted-space"/>
        </w:rPr>
        <w:t> </w:t>
      </w:r>
      <w:r w:rsidRPr="00E720E9">
        <w:t>in the</w:t>
      </w:r>
      <w:r w:rsidRPr="00E720E9">
        <w:rPr>
          <w:rStyle w:val="apple-converted-space"/>
        </w:rPr>
        <w:t> </w:t>
      </w:r>
      <w:hyperlink r:id="rId32" w:tooltip="Tryptamine" w:history="1">
        <w:r w:rsidRPr="00E720E9">
          <w:rPr>
            <w:rStyle w:val="Kpr"/>
            <w:color w:val="auto"/>
            <w:u w:val="none"/>
          </w:rPr>
          <w:t>tryptamine</w:t>
        </w:r>
      </w:hyperlink>
      <w:r w:rsidRPr="00E720E9">
        <w:rPr>
          <w:rStyle w:val="apple-converted-space"/>
        </w:rPr>
        <w:t> </w:t>
      </w:r>
      <w:r w:rsidRPr="00E720E9">
        <w:t>and</w:t>
      </w:r>
      <w:r w:rsidRPr="00E720E9">
        <w:rPr>
          <w:rStyle w:val="apple-converted-space"/>
        </w:rPr>
        <w:t> </w:t>
      </w:r>
      <w:hyperlink r:id="rId33" w:tooltip="Phenethylamine" w:history="1">
        <w:r w:rsidRPr="00E720E9">
          <w:rPr>
            <w:rStyle w:val="Kpr"/>
            <w:color w:val="auto"/>
            <w:u w:val="none"/>
          </w:rPr>
          <w:t>phenethylamine</w:t>
        </w:r>
      </w:hyperlink>
      <w:r w:rsidRPr="00E720E9">
        <w:rPr>
          <w:rStyle w:val="apple-converted-space"/>
        </w:rPr>
        <w:t> </w:t>
      </w:r>
      <w:r w:rsidRPr="00E720E9">
        <w:t>family).</w:t>
      </w:r>
      <w:r w:rsidRPr="00784556">
        <w:rPr>
          <w:sz w:val="22"/>
          <w:szCs w:val="22"/>
        </w:rPr>
        <w:t xml:space="preserve"> </w:t>
      </w:r>
      <w:r w:rsidRPr="00E720E9">
        <w:t>The idea was that, by selling the chemicals as for "scientific research" rather than human</w:t>
      </w:r>
      <w:r w:rsidRPr="00E720E9">
        <w:rPr>
          <w:rFonts w:ascii="Arial" w:hAnsi="Arial" w:cs="Arial"/>
        </w:rPr>
        <w:t xml:space="preserve"> </w:t>
      </w:r>
      <w:r w:rsidRPr="00E720E9">
        <w:t>consumption, the</w:t>
      </w:r>
      <w:r w:rsidRPr="00E720E9">
        <w:rPr>
          <w:rStyle w:val="apple-converted-space"/>
        </w:rPr>
        <w:t> </w:t>
      </w:r>
      <w:hyperlink r:id="rId34" w:tooltip="Mens rea" w:history="1">
        <w:r w:rsidRPr="00E720E9">
          <w:rPr>
            <w:rStyle w:val="Kpr"/>
            <w:color w:val="auto"/>
            <w:u w:val="none"/>
          </w:rPr>
          <w:t>intent</w:t>
        </w:r>
      </w:hyperlink>
      <w:r w:rsidRPr="00E720E9">
        <w:rPr>
          <w:rStyle w:val="apple-converted-space"/>
        </w:rPr>
        <w:t> </w:t>
      </w:r>
      <w:r w:rsidRPr="00E720E9">
        <w:t>clause of the U.S.</w:t>
      </w:r>
      <w:r w:rsidRPr="00E720E9">
        <w:rPr>
          <w:rStyle w:val="apple-converted-space"/>
        </w:rPr>
        <w:t> </w:t>
      </w:r>
      <w:hyperlink r:id="rId35" w:tooltip="Analogue drug" w:history="1">
        <w:r w:rsidRPr="00E720E9">
          <w:rPr>
            <w:rStyle w:val="Kpr"/>
            <w:color w:val="auto"/>
            <w:u w:val="none"/>
          </w:rPr>
          <w:t>analogue drug</w:t>
        </w:r>
      </w:hyperlink>
      <w:r w:rsidRPr="00E720E9">
        <w:rPr>
          <w:rStyle w:val="apple-converted-space"/>
        </w:rPr>
        <w:t> </w:t>
      </w:r>
      <w:r w:rsidRPr="00E720E9">
        <w:t xml:space="preserve">laws would be avoided. </w:t>
      </w:r>
      <w:r w:rsidRPr="00E720E9">
        <w:rPr>
          <w:shd w:val="clear" w:color="auto" w:fill="FFFFFF"/>
        </w:rPr>
        <w:t>Most substances that were sold as "research chemicals" in this period of time are hallucinogens and bear a chemical resemblance to drugs such as</w:t>
      </w:r>
      <w:r w:rsidRPr="00E720E9">
        <w:rPr>
          <w:rStyle w:val="apple-converted-space"/>
          <w:rFonts w:eastAsia="Bookman Old Style"/>
          <w:shd w:val="clear" w:color="auto" w:fill="FFFFFF"/>
        </w:rPr>
        <w:t> </w:t>
      </w:r>
      <w:hyperlink r:id="rId36" w:tooltip="Psilocybin" w:history="1">
        <w:r w:rsidRPr="00E720E9">
          <w:rPr>
            <w:rStyle w:val="Kpr"/>
            <w:color w:val="auto"/>
            <w:u w:val="none"/>
            <w:shd w:val="clear" w:color="auto" w:fill="FFFFFF"/>
          </w:rPr>
          <w:t>psilocybin</w:t>
        </w:r>
      </w:hyperlink>
      <w:r w:rsidRPr="00E720E9">
        <w:rPr>
          <w:rStyle w:val="apple-converted-space"/>
          <w:rFonts w:eastAsia="Bookman Old Style"/>
          <w:shd w:val="clear" w:color="auto" w:fill="FFFFFF"/>
        </w:rPr>
        <w:t> </w:t>
      </w:r>
      <w:r w:rsidRPr="00E720E9">
        <w:rPr>
          <w:shd w:val="clear" w:color="auto" w:fill="FFFFFF"/>
        </w:rPr>
        <w:t>and</w:t>
      </w:r>
      <w:r w:rsidRPr="00E720E9">
        <w:rPr>
          <w:rStyle w:val="apple-converted-space"/>
          <w:rFonts w:eastAsia="Bookman Old Style"/>
          <w:shd w:val="clear" w:color="auto" w:fill="FFFFFF"/>
        </w:rPr>
        <w:t> </w:t>
      </w:r>
      <w:hyperlink r:id="rId37" w:tooltip="Mescaline" w:history="1">
        <w:r w:rsidRPr="00E720E9">
          <w:rPr>
            <w:rStyle w:val="Kpr"/>
            <w:color w:val="auto"/>
            <w:u w:val="none"/>
            <w:shd w:val="clear" w:color="auto" w:fill="FFFFFF"/>
          </w:rPr>
          <w:t>mescaline</w:t>
        </w:r>
      </w:hyperlink>
      <w:r w:rsidRPr="00E720E9">
        <w:rPr>
          <w:shd w:val="clear" w:color="auto" w:fill="FFFFFF"/>
        </w:rPr>
        <w:t>. As with other hallucinogens, these substances are often taken for the purposes of facilitating</w:t>
      </w:r>
      <w:r w:rsidRPr="00E720E9">
        <w:rPr>
          <w:rStyle w:val="apple-converted-space"/>
          <w:rFonts w:eastAsia="Bookman Old Style"/>
          <w:shd w:val="clear" w:color="auto" w:fill="FFFFFF"/>
        </w:rPr>
        <w:t> </w:t>
      </w:r>
      <w:hyperlink r:id="rId38" w:tooltip="Spirituality" w:history="1">
        <w:r w:rsidRPr="00E720E9">
          <w:rPr>
            <w:rStyle w:val="Kpr"/>
            <w:color w:val="auto"/>
            <w:u w:val="none"/>
            <w:shd w:val="clear" w:color="auto" w:fill="FFFFFF"/>
          </w:rPr>
          <w:t>spiritual</w:t>
        </w:r>
      </w:hyperlink>
      <w:r w:rsidRPr="00E720E9">
        <w:rPr>
          <w:rStyle w:val="apple-converted-space"/>
          <w:rFonts w:eastAsia="Bookman Old Style"/>
          <w:shd w:val="clear" w:color="auto" w:fill="FFFFFF"/>
        </w:rPr>
        <w:t> </w:t>
      </w:r>
      <w:hyperlink r:id="rId39" w:tooltip="Entheogen" w:history="1">
        <w:r w:rsidRPr="00E720E9">
          <w:rPr>
            <w:rStyle w:val="Kpr"/>
            <w:color w:val="auto"/>
            <w:u w:val="none"/>
            <w:shd w:val="clear" w:color="auto" w:fill="FFFFFF"/>
          </w:rPr>
          <w:t>processes</w:t>
        </w:r>
      </w:hyperlink>
      <w:r w:rsidRPr="00E720E9">
        <w:rPr>
          <w:shd w:val="clear" w:color="auto" w:fill="FFFFFF"/>
        </w:rPr>
        <w:t>,</w:t>
      </w:r>
      <w:r w:rsidRPr="00E720E9">
        <w:rPr>
          <w:rStyle w:val="apple-converted-space"/>
          <w:rFonts w:eastAsia="Bookman Old Style"/>
          <w:shd w:val="clear" w:color="auto" w:fill="FFFFFF"/>
        </w:rPr>
        <w:t> </w:t>
      </w:r>
      <w:hyperlink r:id="rId40" w:tooltip="Psychedelic drug" w:history="1">
        <w:r w:rsidRPr="00E720E9">
          <w:rPr>
            <w:rStyle w:val="Kpr"/>
            <w:color w:val="auto"/>
            <w:u w:val="none"/>
            <w:shd w:val="clear" w:color="auto" w:fill="FFFFFF"/>
          </w:rPr>
          <w:t>mental reflection</w:t>
        </w:r>
      </w:hyperlink>
      <w:r w:rsidRPr="00E720E9">
        <w:rPr>
          <w:rStyle w:val="apple-converted-space"/>
          <w:rFonts w:eastAsia="Bookman Old Style"/>
          <w:shd w:val="clear" w:color="auto" w:fill="FFFFFF"/>
        </w:rPr>
        <w:t> </w:t>
      </w:r>
      <w:r w:rsidRPr="00E720E9">
        <w:rPr>
          <w:shd w:val="clear" w:color="auto" w:fill="FFFFFF"/>
        </w:rPr>
        <w:t>or</w:t>
      </w:r>
      <w:r w:rsidRPr="00E720E9">
        <w:rPr>
          <w:rStyle w:val="apple-converted-space"/>
          <w:rFonts w:eastAsia="Bookman Old Style"/>
          <w:shd w:val="clear" w:color="auto" w:fill="FFFFFF"/>
        </w:rPr>
        <w:t> </w:t>
      </w:r>
      <w:hyperlink r:id="rId41" w:tooltip="Recreational drug" w:history="1">
        <w:r w:rsidRPr="00E720E9">
          <w:rPr>
            <w:rStyle w:val="Kpr"/>
            <w:color w:val="auto"/>
            <w:u w:val="none"/>
            <w:shd w:val="clear" w:color="auto" w:fill="FFFFFF"/>
          </w:rPr>
          <w:t>recreation</w:t>
        </w:r>
      </w:hyperlink>
      <w:r w:rsidRPr="00E720E9">
        <w:rPr>
          <w:shd w:val="clear" w:color="auto" w:fill="FFFFFF"/>
        </w:rPr>
        <w:t>. Some research chemicals on the market were not psychoactive, but can be used as</w:t>
      </w:r>
      <w:r w:rsidRPr="00E720E9">
        <w:rPr>
          <w:rStyle w:val="apple-converted-space"/>
          <w:rFonts w:eastAsia="Bookman Old Style"/>
          <w:shd w:val="clear" w:color="auto" w:fill="FFFFFF"/>
        </w:rPr>
        <w:t> </w:t>
      </w:r>
      <w:hyperlink r:id="rId42" w:tooltip="wiktionary:Precursor" w:history="1">
        <w:r w:rsidRPr="00E720E9">
          <w:rPr>
            <w:rStyle w:val="Kpr"/>
            <w:color w:val="auto"/>
            <w:u w:val="none"/>
            <w:shd w:val="clear" w:color="auto" w:fill="FFFFFF"/>
          </w:rPr>
          <w:t>precursors</w:t>
        </w:r>
      </w:hyperlink>
      <w:r w:rsidRPr="00E720E9">
        <w:rPr>
          <w:rStyle w:val="apple-converted-space"/>
          <w:rFonts w:eastAsia="Bookman Old Style"/>
          <w:shd w:val="clear" w:color="auto" w:fill="FFFFFF"/>
        </w:rPr>
        <w:t> </w:t>
      </w:r>
      <w:r w:rsidRPr="00E720E9">
        <w:rPr>
          <w:shd w:val="clear" w:color="auto" w:fill="FFFFFF"/>
        </w:rPr>
        <w:t>in the</w:t>
      </w:r>
      <w:r w:rsidRPr="00E720E9">
        <w:rPr>
          <w:rStyle w:val="apple-converted-space"/>
          <w:rFonts w:eastAsia="Bookman Old Style"/>
          <w:shd w:val="clear" w:color="auto" w:fill="FFFFFF"/>
        </w:rPr>
        <w:t> </w:t>
      </w:r>
      <w:hyperlink r:id="rId43" w:tooltip="Chemical synthesis" w:history="1">
        <w:r w:rsidRPr="00E720E9">
          <w:rPr>
            <w:rStyle w:val="Kpr"/>
            <w:color w:val="auto"/>
            <w:u w:val="none"/>
            <w:shd w:val="clear" w:color="auto" w:fill="FFFFFF"/>
          </w:rPr>
          <w:t>synthesis</w:t>
        </w:r>
      </w:hyperlink>
      <w:r w:rsidRPr="00E720E9">
        <w:rPr>
          <w:rStyle w:val="apple-converted-space"/>
          <w:rFonts w:eastAsia="Bookman Old Style"/>
          <w:shd w:val="clear" w:color="auto" w:fill="FFFFFF"/>
        </w:rPr>
        <w:t> </w:t>
      </w:r>
      <w:r w:rsidRPr="00E720E9">
        <w:rPr>
          <w:shd w:val="clear" w:color="auto" w:fill="FFFFFF"/>
        </w:rPr>
        <w:t>of other potentially psychoactive substances. The late 1990s and early 2000s also saw the first widespread use of novel</w:t>
      </w:r>
      <w:r w:rsidRPr="00E720E9">
        <w:rPr>
          <w:rStyle w:val="apple-converted-space"/>
          <w:rFonts w:eastAsia="Bookman Old Style"/>
          <w:shd w:val="clear" w:color="auto" w:fill="FFFFFF"/>
        </w:rPr>
        <w:t> </w:t>
      </w:r>
      <w:hyperlink r:id="rId44" w:tooltip="Anabolic steroid" w:history="1">
        <w:r w:rsidRPr="00E720E9">
          <w:rPr>
            <w:rStyle w:val="Kpr"/>
            <w:color w:val="auto"/>
            <w:u w:val="none"/>
            <w:shd w:val="clear" w:color="auto" w:fill="FFFFFF"/>
          </w:rPr>
          <w:t>anabolic steroids</w:t>
        </w:r>
      </w:hyperlink>
      <w:r w:rsidRPr="00E720E9">
        <w:rPr>
          <w:rStyle w:val="apple-converted-space"/>
          <w:rFonts w:eastAsia="Bookman Old Style"/>
          <w:shd w:val="clear" w:color="auto" w:fill="FFFFFF"/>
        </w:rPr>
        <w:t> </w:t>
      </w:r>
      <w:r w:rsidRPr="00E720E9">
        <w:rPr>
          <w:shd w:val="clear" w:color="auto" w:fill="FFFFFF"/>
        </w:rPr>
        <w:t>by athletes in competition. Steroids had been banned by the</w:t>
      </w:r>
      <w:r w:rsidRPr="00E720E9">
        <w:rPr>
          <w:rStyle w:val="apple-converted-space"/>
          <w:rFonts w:eastAsia="Bookman Old Style"/>
          <w:shd w:val="clear" w:color="auto" w:fill="FFFFFF"/>
        </w:rPr>
        <w:t> </w:t>
      </w:r>
      <w:hyperlink r:id="rId45" w:tooltip="International Olympic Committee" w:history="1">
        <w:r w:rsidRPr="00E720E9">
          <w:rPr>
            <w:rStyle w:val="Kpr"/>
            <w:color w:val="auto"/>
            <w:u w:val="none"/>
            <w:shd w:val="clear" w:color="auto" w:fill="FFFFFF"/>
          </w:rPr>
          <w:t>International Olympic Committee</w:t>
        </w:r>
      </w:hyperlink>
      <w:r w:rsidRPr="00E720E9">
        <w:rPr>
          <w:rStyle w:val="apple-converted-space"/>
          <w:rFonts w:eastAsia="Bookman Old Style"/>
          <w:shd w:val="clear" w:color="auto" w:fill="FFFFFF"/>
        </w:rPr>
        <w:t> </w:t>
      </w:r>
      <w:r w:rsidRPr="00E720E9">
        <w:rPr>
          <w:shd w:val="clear" w:color="auto" w:fill="FFFFFF"/>
        </w:rPr>
        <w:t>since 1976, but due to the large number of different anabolic agents available for human and veterinary use, the ability of laboratories to test for all available drugs had always lagged behind the ability of athletes to find new compounds to use.</w:t>
      </w:r>
    </w:p>
    <w:p w:rsidR="00784556" w:rsidRPr="00E720E9" w:rsidRDefault="00784556" w:rsidP="00784556">
      <w:pPr>
        <w:pStyle w:val="Balk4"/>
        <w:shd w:val="clear" w:color="auto" w:fill="FFFFFF"/>
        <w:spacing w:before="72" w:line="336" w:lineRule="atLeast"/>
        <w:rPr>
          <w:rFonts w:ascii="Times New Roman" w:hAnsi="Times New Roman" w:cs="Times New Roman"/>
          <w:b/>
          <w:color w:val="000000"/>
          <w:sz w:val="24"/>
          <w:szCs w:val="24"/>
        </w:rPr>
      </w:pPr>
      <w:r w:rsidRPr="00E720E9">
        <w:rPr>
          <w:rStyle w:val="mw-headline"/>
          <w:rFonts w:ascii="Times New Roman" w:hAnsi="Times New Roman" w:cs="Times New Roman"/>
          <w:b/>
          <w:color w:val="000000"/>
          <w:sz w:val="24"/>
          <w:szCs w:val="24"/>
        </w:rPr>
        <w:t>2005–2015</w:t>
      </w:r>
    </w:p>
    <w:p w:rsidR="007E5FF4" w:rsidRPr="00490381" w:rsidRDefault="00784556" w:rsidP="00784556">
      <w:pPr>
        <w:pStyle w:val="NormalWeb"/>
        <w:shd w:val="clear" w:color="auto" w:fill="FFFFFF"/>
        <w:spacing w:before="120" w:beforeAutospacing="0" w:after="120" w:afterAutospacing="0" w:line="336" w:lineRule="atLeast"/>
        <w:rPr>
          <w:sz w:val="22"/>
          <w:szCs w:val="22"/>
        </w:rPr>
      </w:pPr>
      <w:r w:rsidRPr="00E720E9">
        <w:t xml:space="preserve">While through recent history most designer drugs had been either opioids, hallucinogens, or anabolic steroids, the </w:t>
      </w:r>
      <w:r w:rsidRPr="00E720E9">
        <w:lastRenderedPageBreak/>
        <w:t>range of possible compounds is limited only by the scientific and patent literature, and recent years have been characterised by a broadening of the range of compounds sold as designer drugs. These have included a wide variety of designer stimulants such as</w:t>
      </w:r>
      <w:r w:rsidRPr="00E720E9">
        <w:rPr>
          <w:rStyle w:val="apple-converted-space"/>
        </w:rPr>
        <w:t> </w:t>
      </w:r>
      <w:hyperlink r:id="rId46" w:tooltip="Geranamine" w:history="1">
        <w:r w:rsidRPr="00E720E9">
          <w:rPr>
            <w:rStyle w:val="Kpr"/>
            <w:color w:val="auto"/>
            <w:u w:val="none"/>
          </w:rPr>
          <w:t>geranamine</w:t>
        </w:r>
      </w:hyperlink>
      <w:r w:rsidRPr="00E720E9">
        <w:t>,</w:t>
      </w:r>
      <w:r w:rsidRPr="00E720E9">
        <w:rPr>
          <w:rStyle w:val="apple-converted-space"/>
        </w:rPr>
        <w:t> </w:t>
      </w:r>
      <w:hyperlink r:id="rId47" w:tooltip="Mephedrone" w:history="1">
        <w:r w:rsidRPr="00E720E9">
          <w:rPr>
            <w:rStyle w:val="Kpr"/>
            <w:color w:val="auto"/>
            <w:u w:val="none"/>
          </w:rPr>
          <w:t>mephedrone</w:t>
        </w:r>
      </w:hyperlink>
      <w:r w:rsidRPr="00E720E9">
        <w:t>,</w:t>
      </w:r>
      <w:r w:rsidRPr="00E720E9">
        <w:rPr>
          <w:rStyle w:val="apple-converted-space"/>
        </w:rPr>
        <w:t> </w:t>
      </w:r>
      <w:hyperlink r:id="rId48" w:tooltip="MDPV" w:history="1">
        <w:r w:rsidRPr="00E720E9">
          <w:rPr>
            <w:rStyle w:val="Kpr"/>
            <w:color w:val="auto"/>
            <w:u w:val="none"/>
          </w:rPr>
          <w:t>MDPV</w:t>
        </w:r>
      </w:hyperlink>
      <w:r w:rsidRPr="00E720E9">
        <w:rPr>
          <w:rStyle w:val="apple-converted-space"/>
        </w:rPr>
        <w:t> </w:t>
      </w:r>
      <w:r w:rsidRPr="00E720E9">
        <w:t>and</w:t>
      </w:r>
      <w:r w:rsidRPr="00E720E9">
        <w:rPr>
          <w:rStyle w:val="apple-converted-space"/>
        </w:rPr>
        <w:t> </w:t>
      </w:r>
      <w:hyperlink r:id="rId49" w:tooltip="Desoxypipradrol" w:history="1">
        <w:r w:rsidRPr="00E720E9">
          <w:rPr>
            <w:rStyle w:val="Kpr"/>
            <w:color w:val="auto"/>
            <w:u w:val="none"/>
          </w:rPr>
          <w:t>desoxypipradrol</w:t>
        </w:r>
      </w:hyperlink>
      <w:r w:rsidRPr="00E720E9">
        <w:t>, several designer sedatives such as</w:t>
      </w:r>
      <w:r w:rsidRPr="00E720E9">
        <w:rPr>
          <w:rStyle w:val="apple-converted-space"/>
        </w:rPr>
        <w:t> </w:t>
      </w:r>
      <w:hyperlink r:id="rId50" w:tooltip="Methylmethaqualone" w:history="1">
        <w:r w:rsidRPr="00E720E9">
          <w:rPr>
            <w:rStyle w:val="Kpr"/>
            <w:color w:val="auto"/>
            <w:u w:val="none"/>
          </w:rPr>
          <w:t>methylmethaqualone</w:t>
        </w:r>
      </w:hyperlink>
      <w:r w:rsidRPr="00E720E9">
        <w:rPr>
          <w:rStyle w:val="apple-converted-space"/>
        </w:rPr>
        <w:t> </w:t>
      </w:r>
      <w:r w:rsidRPr="00E720E9">
        <w:t>and</w:t>
      </w:r>
      <w:r w:rsidRPr="00E720E9">
        <w:rPr>
          <w:rStyle w:val="apple-converted-space"/>
        </w:rPr>
        <w:t> </w:t>
      </w:r>
      <w:hyperlink r:id="rId51" w:tooltip="Premazepam" w:history="1">
        <w:r w:rsidRPr="00E720E9">
          <w:rPr>
            <w:rStyle w:val="Kpr"/>
            <w:color w:val="auto"/>
            <w:u w:val="none"/>
          </w:rPr>
          <w:t>premazepam</w:t>
        </w:r>
      </w:hyperlink>
      <w:r w:rsidRPr="00E720E9">
        <w:t>, and designer analogues of</w:t>
      </w:r>
      <w:r w:rsidRPr="00E720E9">
        <w:rPr>
          <w:rStyle w:val="apple-converted-space"/>
        </w:rPr>
        <w:t> </w:t>
      </w:r>
      <w:hyperlink r:id="rId52" w:tooltip="Sildenafil" w:history="1">
        <w:r w:rsidRPr="00E720E9">
          <w:rPr>
            <w:rStyle w:val="Kpr"/>
            <w:color w:val="auto"/>
            <w:u w:val="none"/>
          </w:rPr>
          <w:t>sildenafil</w:t>
        </w:r>
      </w:hyperlink>
      <w:r w:rsidRPr="00E720E9">
        <w:rPr>
          <w:rStyle w:val="apple-converted-space"/>
        </w:rPr>
        <w:t> </w:t>
      </w:r>
      <w:r w:rsidRPr="00E720E9">
        <w:t>(Viagra), which have been reported as active compounds in "herbal" aphrodisiac products.</w:t>
      </w:r>
      <w:r w:rsidR="00490381" w:rsidRPr="00E720E9">
        <w:t xml:space="preserve"> </w:t>
      </w:r>
      <w:r w:rsidR="00490381" w:rsidRPr="00E720E9">
        <w:rPr>
          <w:shd w:val="clear" w:color="auto" w:fill="FFFFFF"/>
        </w:rPr>
        <w:t>Mephedrone and the cathinones marked somewhat of a</w:t>
      </w:r>
      <w:r w:rsidR="00490381" w:rsidRPr="00E720E9">
        <w:rPr>
          <w:rFonts w:ascii="Arial" w:hAnsi="Arial" w:cs="Arial"/>
          <w:shd w:val="clear" w:color="auto" w:fill="FFFFFF"/>
        </w:rPr>
        <w:t xml:space="preserve"> </w:t>
      </w:r>
      <w:r w:rsidR="00490381" w:rsidRPr="00E720E9">
        <w:rPr>
          <w:shd w:val="clear" w:color="auto" w:fill="FFFFFF"/>
        </w:rPr>
        <w:t>turning point for designer drugs, turning them from little known, ineffective substances sold in</w:t>
      </w:r>
      <w:r w:rsidR="00490381" w:rsidRPr="00E720E9">
        <w:rPr>
          <w:rStyle w:val="apple-converted-space"/>
          <w:rFonts w:eastAsia="Bookman Old Style"/>
          <w:shd w:val="clear" w:color="auto" w:fill="FFFFFF"/>
        </w:rPr>
        <w:t> </w:t>
      </w:r>
      <w:hyperlink r:id="rId53" w:tooltip="Head shops" w:history="1">
        <w:r w:rsidR="00490381" w:rsidRPr="00E720E9">
          <w:rPr>
            <w:rStyle w:val="Kpr"/>
            <w:color w:val="auto"/>
            <w:u w:val="none"/>
            <w:shd w:val="clear" w:color="auto" w:fill="FFFFFF"/>
          </w:rPr>
          <w:t>head shops</w:t>
        </w:r>
      </w:hyperlink>
      <w:r w:rsidR="00490381" w:rsidRPr="00E720E9">
        <w:rPr>
          <w:rStyle w:val="apple-converted-space"/>
          <w:rFonts w:eastAsia="Bookman Old Style"/>
          <w:shd w:val="clear" w:color="auto" w:fill="FFFFFF"/>
        </w:rPr>
        <w:t> </w:t>
      </w:r>
      <w:r w:rsidR="00490381" w:rsidRPr="00E720E9">
        <w:rPr>
          <w:shd w:val="clear" w:color="auto" w:fill="FFFFFF"/>
        </w:rPr>
        <w:t>to powerful substances able to compete with classical drugs on the black market. Mephedrone especially experienced a somewhat meteoric rise in popularity in 2009</w:t>
      </w:r>
      <w:hyperlink r:id="rId54" w:anchor="cite_note-Measham-25" w:history="1">
        <w:r w:rsidR="00490381" w:rsidRPr="00E720E9">
          <w:rPr>
            <w:rStyle w:val="Kpr"/>
            <w:color w:val="auto"/>
            <w:u w:val="none"/>
            <w:shd w:val="clear" w:color="auto" w:fill="FFFFFF"/>
            <w:vertAlign w:val="superscript"/>
          </w:rPr>
          <w:t>[25]</w:t>
        </w:r>
      </w:hyperlink>
      <w:r w:rsidR="00490381" w:rsidRPr="00E720E9">
        <w:rPr>
          <w:rStyle w:val="apple-converted-space"/>
          <w:rFonts w:eastAsia="Bookman Old Style"/>
          <w:shd w:val="clear" w:color="auto" w:fill="FFFFFF"/>
        </w:rPr>
        <w:t> </w:t>
      </w:r>
      <w:r w:rsidR="00490381" w:rsidRPr="00E720E9">
        <w:rPr>
          <w:shd w:val="clear" w:color="auto" w:fill="FFFFFF"/>
        </w:rPr>
        <w:t>and the resulting media panic resulted in its prohibition in multiple countries, including, unusually, China</w:t>
      </w:r>
      <w:r w:rsidR="00490381" w:rsidRPr="00490381">
        <w:rPr>
          <w:sz w:val="22"/>
          <w:szCs w:val="22"/>
          <w:shd w:val="clear" w:color="auto" w:fill="FFFFFF"/>
        </w:rPr>
        <w:t>.</w:t>
      </w:r>
    </w:p>
    <w:p w:rsidR="007E5FF4" w:rsidRDefault="007E5FF4">
      <w:pPr>
        <w:spacing w:after="4" w:line="259" w:lineRule="auto"/>
        <w:ind w:left="-5"/>
      </w:pPr>
    </w:p>
    <w:p w:rsidR="0048673B" w:rsidRPr="00E720E9" w:rsidRDefault="002F31FF" w:rsidP="00E720E9">
      <w:pPr>
        <w:shd w:val="clear" w:color="auto" w:fill="9FB8CD"/>
        <w:spacing w:after="64" w:line="268" w:lineRule="auto"/>
        <w:ind w:left="-5"/>
        <w:jc w:val="center"/>
        <w:rPr>
          <w:b/>
          <w:color w:val="002060"/>
          <w:sz w:val="32"/>
        </w:rPr>
      </w:pPr>
      <w:r w:rsidRPr="00E720E9">
        <w:rPr>
          <w:b/>
          <w:color w:val="002060"/>
          <w:sz w:val="32"/>
        </w:rPr>
        <w:t>MAJOR PARTIES/ COUNTRIES INVOLVED</w:t>
      </w:r>
    </w:p>
    <w:p w:rsidR="00C36955" w:rsidRDefault="00665C41">
      <w:pPr>
        <w:spacing w:after="272"/>
        <w:ind w:left="-5"/>
        <w:rPr>
          <w:b/>
          <w:color w:val="0070C0"/>
          <w:sz w:val="24"/>
          <w:szCs w:val="24"/>
          <w:shd w:val="clear" w:color="auto" w:fill="FFFFFF"/>
        </w:rPr>
      </w:pPr>
      <w:r>
        <w:rPr>
          <w:b/>
          <w:color w:val="0070C0"/>
          <w:sz w:val="24"/>
          <w:szCs w:val="24"/>
          <w:shd w:val="clear" w:color="auto" w:fill="FFFFFF"/>
        </w:rPr>
        <w:br/>
      </w:r>
      <w:r w:rsidR="00C36955" w:rsidRPr="00C36955">
        <w:rPr>
          <w:b/>
          <w:color w:val="0070C0"/>
          <w:sz w:val="24"/>
          <w:szCs w:val="24"/>
          <w:shd w:val="clear" w:color="auto" w:fill="FFFFFF"/>
        </w:rPr>
        <w:t>The</w:t>
      </w:r>
      <w:r w:rsidR="00C36955" w:rsidRPr="00C36955">
        <w:rPr>
          <w:rStyle w:val="apple-converted-space"/>
          <w:rFonts w:eastAsia="Bookman Old Style"/>
          <w:b/>
          <w:color w:val="0070C0"/>
          <w:sz w:val="24"/>
          <w:szCs w:val="24"/>
          <w:shd w:val="clear" w:color="auto" w:fill="FFFFFF"/>
        </w:rPr>
        <w:t> </w:t>
      </w:r>
      <w:r w:rsidR="00C36955" w:rsidRPr="00C36955">
        <w:rPr>
          <w:b/>
          <w:bCs/>
          <w:color w:val="0070C0"/>
          <w:sz w:val="24"/>
          <w:szCs w:val="24"/>
          <w:shd w:val="clear" w:color="auto" w:fill="FFFFFF"/>
        </w:rPr>
        <w:t>International Narcotics Control Board</w:t>
      </w:r>
      <w:r w:rsidR="00C36955" w:rsidRPr="00C36955">
        <w:rPr>
          <w:rStyle w:val="apple-converted-space"/>
          <w:rFonts w:eastAsia="Bookman Old Style"/>
          <w:b/>
          <w:color w:val="0070C0"/>
          <w:sz w:val="24"/>
          <w:szCs w:val="24"/>
          <w:shd w:val="clear" w:color="auto" w:fill="FFFFFF"/>
        </w:rPr>
        <w:t> </w:t>
      </w:r>
      <w:r w:rsidR="00C36955" w:rsidRPr="00C36955">
        <w:rPr>
          <w:b/>
          <w:color w:val="0070C0"/>
          <w:sz w:val="24"/>
          <w:szCs w:val="24"/>
          <w:shd w:val="clear" w:color="auto" w:fill="FFFFFF"/>
        </w:rPr>
        <w:t>(</w:t>
      </w:r>
      <w:r w:rsidR="00C36955" w:rsidRPr="00C36955">
        <w:rPr>
          <w:b/>
          <w:bCs/>
          <w:color w:val="0070C0"/>
          <w:sz w:val="24"/>
          <w:szCs w:val="24"/>
          <w:shd w:val="clear" w:color="auto" w:fill="FFFFFF"/>
        </w:rPr>
        <w:t>INCB</w:t>
      </w:r>
      <w:r w:rsidR="00C36955" w:rsidRPr="00C36955">
        <w:rPr>
          <w:b/>
          <w:color w:val="0070C0"/>
          <w:sz w:val="24"/>
          <w:szCs w:val="24"/>
          <w:shd w:val="clear" w:color="auto" w:fill="FFFFFF"/>
        </w:rPr>
        <w:t>)</w:t>
      </w:r>
      <w:r w:rsidR="00C36955">
        <w:rPr>
          <w:rFonts w:ascii="Arial" w:hAnsi="Arial" w:cs="Arial"/>
          <w:color w:val="222222"/>
          <w:shd w:val="clear" w:color="auto" w:fill="FFFFFF"/>
        </w:rPr>
        <w:t>:</w:t>
      </w:r>
      <w:r w:rsidR="00C36955" w:rsidRPr="00C36955">
        <w:rPr>
          <w:rFonts w:ascii="Arial" w:hAnsi="Arial" w:cs="Arial"/>
          <w:color w:val="222222"/>
          <w:shd w:val="clear" w:color="auto" w:fill="FFFFFF"/>
        </w:rPr>
        <w:t xml:space="preserve"> </w:t>
      </w:r>
      <w:r w:rsidR="00C36955" w:rsidRPr="00C36955">
        <w:rPr>
          <w:color w:val="auto"/>
          <w:sz w:val="24"/>
          <w:szCs w:val="24"/>
          <w:shd w:val="clear" w:color="auto" w:fill="FFFFFF"/>
        </w:rPr>
        <w:t>is the independent and quasi-judicial control organ for the implementation of the United Nations drug conventions</w:t>
      </w:r>
      <w:r w:rsidR="00C36955" w:rsidRPr="00C36955">
        <w:rPr>
          <w:color w:val="222222"/>
          <w:sz w:val="24"/>
          <w:szCs w:val="24"/>
          <w:shd w:val="clear" w:color="auto" w:fill="FFFFFF"/>
        </w:rPr>
        <w:t>.</w:t>
      </w:r>
    </w:p>
    <w:p w:rsidR="00E720E9" w:rsidRDefault="00E720E9">
      <w:pPr>
        <w:spacing w:after="272"/>
        <w:ind w:left="-5"/>
        <w:rPr>
          <w:color w:val="auto"/>
          <w:sz w:val="24"/>
          <w:szCs w:val="24"/>
          <w:shd w:val="clear" w:color="auto" w:fill="FFFFFF"/>
        </w:rPr>
      </w:pPr>
      <w:r w:rsidRPr="00E720E9">
        <w:rPr>
          <w:b/>
          <w:color w:val="0070C0"/>
          <w:sz w:val="24"/>
          <w:szCs w:val="24"/>
          <w:shd w:val="clear" w:color="auto" w:fill="FFFFFF"/>
        </w:rPr>
        <w:t>UNODC:</w:t>
      </w:r>
      <w:r w:rsidRPr="00E720E9">
        <w:rPr>
          <w:color w:val="auto"/>
          <w:sz w:val="24"/>
          <w:szCs w:val="24"/>
          <w:shd w:val="clear" w:color="auto" w:fill="FFFFFF"/>
        </w:rPr>
        <w:t xml:space="preserve"> The</w:t>
      </w:r>
      <w:r w:rsidRPr="00E720E9">
        <w:rPr>
          <w:rStyle w:val="apple-converted-space"/>
          <w:rFonts w:eastAsia="Bookman Old Style"/>
          <w:color w:val="auto"/>
          <w:sz w:val="24"/>
          <w:szCs w:val="24"/>
          <w:shd w:val="clear" w:color="auto" w:fill="FFFFFF"/>
        </w:rPr>
        <w:t> </w:t>
      </w:r>
      <w:r w:rsidRPr="00E720E9">
        <w:rPr>
          <w:bCs/>
          <w:color w:val="auto"/>
          <w:sz w:val="24"/>
          <w:szCs w:val="24"/>
          <w:shd w:val="clear" w:color="auto" w:fill="FFFFFF"/>
        </w:rPr>
        <w:t>United Nations Office on Drugs and</w:t>
      </w:r>
      <w:r>
        <w:rPr>
          <w:bCs/>
          <w:color w:val="auto"/>
          <w:sz w:val="24"/>
          <w:szCs w:val="24"/>
          <w:shd w:val="clear" w:color="auto" w:fill="FFFFFF"/>
        </w:rPr>
        <w:t xml:space="preserve"> Crime</w:t>
      </w:r>
      <w:r w:rsidRPr="00E720E9">
        <w:rPr>
          <w:bCs/>
          <w:color w:val="auto"/>
          <w:sz w:val="24"/>
          <w:szCs w:val="24"/>
          <w:shd w:val="clear" w:color="auto" w:fill="FFFFFF"/>
        </w:rPr>
        <w:t xml:space="preserve"> </w:t>
      </w:r>
      <w:r w:rsidRPr="00E720E9">
        <w:rPr>
          <w:color w:val="auto"/>
          <w:sz w:val="24"/>
          <w:szCs w:val="24"/>
          <w:shd w:val="clear" w:color="auto" w:fill="FFFFFF"/>
        </w:rPr>
        <w:t>is a</w:t>
      </w:r>
      <w:r w:rsidRPr="00E720E9">
        <w:rPr>
          <w:rStyle w:val="apple-converted-space"/>
          <w:rFonts w:eastAsia="Bookman Old Style"/>
          <w:color w:val="auto"/>
          <w:sz w:val="24"/>
          <w:szCs w:val="24"/>
          <w:shd w:val="clear" w:color="auto" w:fill="FFFFFF"/>
        </w:rPr>
        <w:t> </w:t>
      </w:r>
      <w:hyperlink r:id="rId55" w:tooltip="United Nations" w:history="1">
        <w:r w:rsidRPr="00E720E9">
          <w:rPr>
            <w:rStyle w:val="Kpr"/>
            <w:color w:val="auto"/>
            <w:sz w:val="24"/>
            <w:szCs w:val="24"/>
            <w:u w:val="none"/>
            <w:shd w:val="clear" w:color="auto" w:fill="FFFFFF"/>
          </w:rPr>
          <w:t>United Nations</w:t>
        </w:r>
      </w:hyperlink>
      <w:r w:rsidRPr="00E720E9">
        <w:rPr>
          <w:rStyle w:val="apple-converted-space"/>
          <w:rFonts w:eastAsia="Bookman Old Style"/>
          <w:color w:val="auto"/>
          <w:sz w:val="24"/>
          <w:szCs w:val="24"/>
          <w:shd w:val="clear" w:color="auto" w:fill="FFFFFF"/>
        </w:rPr>
        <w:t> </w:t>
      </w:r>
      <w:r w:rsidRPr="00E720E9">
        <w:rPr>
          <w:color w:val="auto"/>
          <w:sz w:val="24"/>
          <w:szCs w:val="24"/>
          <w:shd w:val="clear" w:color="auto" w:fill="FFFFFF"/>
        </w:rPr>
        <w:t>office that was established in 1997 as the</w:t>
      </w:r>
      <w:r w:rsidRPr="00E720E9">
        <w:rPr>
          <w:rStyle w:val="apple-converted-space"/>
          <w:rFonts w:eastAsia="Bookman Old Style"/>
          <w:color w:val="auto"/>
          <w:sz w:val="24"/>
          <w:szCs w:val="24"/>
          <w:shd w:val="clear" w:color="auto" w:fill="FFFFFF"/>
        </w:rPr>
        <w:t> </w:t>
      </w:r>
      <w:r w:rsidRPr="00E720E9">
        <w:rPr>
          <w:bCs/>
          <w:color w:val="auto"/>
          <w:sz w:val="24"/>
          <w:szCs w:val="24"/>
          <w:shd w:val="clear" w:color="auto" w:fill="FFFFFF"/>
        </w:rPr>
        <w:t>Office for Drug Control and Crime Prevention</w:t>
      </w:r>
      <w:r w:rsidRPr="00E720E9">
        <w:rPr>
          <w:rStyle w:val="apple-converted-space"/>
          <w:rFonts w:eastAsia="Bookman Old Style"/>
          <w:color w:val="auto"/>
          <w:sz w:val="24"/>
          <w:szCs w:val="24"/>
          <w:shd w:val="clear" w:color="auto" w:fill="FFFFFF"/>
        </w:rPr>
        <w:t> </w:t>
      </w:r>
      <w:r w:rsidRPr="00E720E9">
        <w:rPr>
          <w:color w:val="auto"/>
          <w:sz w:val="24"/>
          <w:szCs w:val="24"/>
          <w:shd w:val="clear" w:color="auto" w:fill="FFFFFF"/>
        </w:rPr>
        <w:t xml:space="preserve">by combining the United Nations International Drug Control Program (UNDCP) and the Crime Prevention and Criminal Justice </w:t>
      </w:r>
      <w:r w:rsidRPr="00E720E9">
        <w:rPr>
          <w:color w:val="auto"/>
          <w:sz w:val="24"/>
          <w:szCs w:val="24"/>
          <w:shd w:val="clear" w:color="auto" w:fill="FFFFFF"/>
        </w:rPr>
        <w:lastRenderedPageBreak/>
        <w:t>Division in the</w:t>
      </w:r>
      <w:r>
        <w:rPr>
          <w:color w:val="auto"/>
          <w:sz w:val="24"/>
          <w:szCs w:val="24"/>
          <w:shd w:val="clear" w:color="auto" w:fill="FFFFFF"/>
        </w:rPr>
        <w:t xml:space="preserve"> </w:t>
      </w:r>
      <w:hyperlink r:id="rId56" w:tooltip="United Nations Office at Vienna" w:history="1">
        <w:r w:rsidRPr="00E720E9">
          <w:rPr>
            <w:rStyle w:val="Kpr"/>
            <w:color w:val="auto"/>
            <w:sz w:val="24"/>
            <w:szCs w:val="24"/>
            <w:u w:val="none"/>
            <w:shd w:val="clear" w:color="auto" w:fill="FFFFFF"/>
          </w:rPr>
          <w:t>United Nations Office at Vienna</w:t>
        </w:r>
      </w:hyperlink>
      <w:r w:rsidRPr="00E720E9">
        <w:rPr>
          <w:color w:val="auto"/>
          <w:sz w:val="24"/>
          <w:szCs w:val="24"/>
          <w:shd w:val="clear" w:color="auto" w:fill="FFFFFF"/>
        </w:rPr>
        <w:t>. UNODC was established to assist the UN in better addressing a coordinated, comprehensive response to the interrelated issues of illicit trafficking in and abuse of</w:t>
      </w:r>
      <w:r w:rsidRPr="00E720E9">
        <w:rPr>
          <w:rStyle w:val="apple-converted-space"/>
          <w:rFonts w:eastAsia="Bookman Old Style"/>
          <w:color w:val="auto"/>
          <w:sz w:val="24"/>
          <w:szCs w:val="24"/>
          <w:shd w:val="clear" w:color="auto" w:fill="FFFFFF"/>
        </w:rPr>
        <w:t> </w:t>
      </w:r>
      <w:hyperlink r:id="rId57" w:tooltip="Drug" w:history="1">
        <w:r w:rsidRPr="00E720E9">
          <w:rPr>
            <w:rStyle w:val="Kpr"/>
            <w:color w:val="auto"/>
            <w:sz w:val="24"/>
            <w:szCs w:val="24"/>
            <w:u w:val="none"/>
            <w:shd w:val="clear" w:color="auto" w:fill="FFFFFF"/>
          </w:rPr>
          <w:t>drugs</w:t>
        </w:r>
      </w:hyperlink>
      <w:r w:rsidRPr="00E720E9">
        <w:rPr>
          <w:color w:val="auto"/>
          <w:sz w:val="24"/>
          <w:szCs w:val="24"/>
          <w:shd w:val="clear" w:color="auto" w:fill="FFFFFF"/>
        </w:rPr>
        <w:t>, crime prevention and criminal justice,</w:t>
      </w:r>
      <w:r w:rsidRPr="00E720E9">
        <w:rPr>
          <w:rStyle w:val="apple-converted-space"/>
          <w:rFonts w:eastAsia="Bookman Old Style"/>
          <w:color w:val="auto"/>
          <w:sz w:val="24"/>
          <w:szCs w:val="24"/>
          <w:shd w:val="clear" w:color="auto" w:fill="FFFFFF"/>
        </w:rPr>
        <w:t> </w:t>
      </w:r>
      <w:hyperlink r:id="rId58" w:tooltip="International terrorism" w:history="1">
        <w:r w:rsidRPr="00E720E9">
          <w:rPr>
            <w:rStyle w:val="Kpr"/>
            <w:color w:val="auto"/>
            <w:sz w:val="24"/>
            <w:szCs w:val="24"/>
            <w:u w:val="none"/>
            <w:shd w:val="clear" w:color="auto" w:fill="FFFFFF"/>
          </w:rPr>
          <w:t>international terrorism</w:t>
        </w:r>
      </w:hyperlink>
      <w:r w:rsidRPr="00E720E9">
        <w:rPr>
          <w:color w:val="auto"/>
          <w:sz w:val="24"/>
          <w:szCs w:val="24"/>
          <w:shd w:val="clear" w:color="auto" w:fill="FFFFFF"/>
        </w:rPr>
        <w:t>, and</w:t>
      </w:r>
      <w:r w:rsidRPr="00E720E9">
        <w:rPr>
          <w:rStyle w:val="apple-converted-space"/>
          <w:rFonts w:eastAsia="Bookman Old Style"/>
          <w:color w:val="auto"/>
          <w:sz w:val="24"/>
          <w:szCs w:val="24"/>
          <w:shd w:val="clear" w:color="auto" w:fill="FFFFFF"/>
        </w:rPr>
        <w:t> </w:t>
      </w:r>
      <w:hyperlink r:id="rId59" w:tooltip="Political corruption" w:history="1">
        <w:r w:rsidRPr="00E720E9">
          <w:rPr>
            <w:rStyle w:val="Kpr"/>
            <w:color w:val="auto"/>
            <w:sz w:val="24"/>
            <w:szCs w:val="24"/>
            <w:u w:val="none"/>
            <w:shd w:val="clear" w:color="auto" w:fill="FFFFFF"/>
          </w:rPr>
          <w:t>political corruption</w:t>
        </w:r>
      </w:hyperlink>
      <w:r w:rsidRPr="00E720E9">
        <w:rPr>
          <w:color w:val="auto"/>
          <w:sz w:val="24"/>
          <w:szCs w:val="24"/>
          <w:shd w:val="clear" w:color="auto" w:fill="FFFFFF"/>
        </w:rPr>
        <w:t>.</w:t>
      </w:r>
    </w:p>
    <w:p w:rsidR="006646BA" w:rsidRPr="006C4E52" w:rsidRDefault="006646BA" w:rsidP="006646BA">
      <w:pPr>
        <w:pStyle w:val="Balk1"/>
        <w:pBdr>
          <w:bottom w:val="single" w:sz="6" w:space="11" w:color="D3D3D3"/>
        </w:pBdr>
        <w:shd w:val="clear" w:color="auto" w:fill="FFFFFF"/>
        <w:spacing w:line="240" w:lineRule="atLeast"/>
        <w:rPr>
          <w:rFonts w:ascii="Times New Roman" w:hAnsi="Times New Roman" w:cs="Times New Roman"/>
          <w:b/>
          <w:color w:val="0070C0"/>
          <w:sz w:val="32"/>
          <w:szCs w:val="24"/>
        </w:rPr>
      </w:pPr>
      <w:r w:rsidRPr="006C4E52">
        <w:rPr>
          <w:rFonts w:ascii="Times New Roman" w:hAnsi="Times New Roman" w:cs="Times New Roman"/>
          <w:b/>
          <w:color w:val="0070C0"/>
          <w:sz w:val="32"/>
          <w:szCs w:val="24"/>
        </w:rPr>
        <w:t>The Most Drug Addicted Countries</w:t>
      </w:r>
    </w:p>
    <w:p w:rsidR="006646BA" w:rsidRDefault="006646BA" w:rsidP="006646BA">
      <w:pPr>
        <w:pStyle w:val="ListeParagraf"/>
        <w:numPr>
          <w:ilvl w:val="0"/>
          <w:numId w:val="4"/>
        </w:numPr>
        <w:rPr>
          <w:b/>
          <w:sz w:val="24"/>
        </w:rPr>
      </w:pPr>
      <w:r>
        <w:rPr>
          <w:b/>
          <w:sz w:val="24"/>
        </w:rPr>
        <w:t xml:space="preserve">Mexico - </w:t>
      </w:r>
      <w:r w:rsidRPr="006646BA">
        <w:rPr>
          <w:b/>
          <w:sz w:val="24"/>
        </w:rPr>
        <w:t>Meth, 3.9% per capita</w:t>
      </w:r>
    </w:p>
    <w:p w:rsidR="006646BA" w:rsidRPr="006646BA" w:rsidRDefault="006646BA" w:rsidP="006646BA">
      <w:pPr>
        <w:pStyle w:val="ListeParagraf"/>
        <w:ind w:firstLine="0"/>
        <w:rPr>
          <w:sz w:val="24"/>
          <w:szCs w:val="24"/>
          <w:shd w:val="clear" w:color="auto" w:fill="FFFFFF"/>
        </w:rPr>
      </w:pPr>
      <w:r w:rsidRPr="006646BA">
        <w:rPr>
          <w:sz w:val="24"/>
          <w:szCs w:val="24"/>
          <w:shd w:val="clear" w:color="auto" w:fill="FFFFFF"/>
        </w:rPr>
        <w:t>Mexico’s meth addiction is one of the leading drug problems in the world. The country is infamous for its numerous and lucrative drug cartels, and is a major exporter of various drugs. Mexico is a powerhouse in terms of meth production, and the number of addicts is rapidly growing in accordance with this: in 2012, a survey indicated that in excess of 360,000 of the population had used meth at least once.</w:t>
      </w:r>
    </w:p>
    <w:p w:rsidR="006646BA" w:rsidRDefault="006646BA" w:rsidP="006646BA">
      <w:pPr>
        <w:pStyle w:val="ListeParagraf"/>
        <w:numPr>
          <w:ilvl w:val="0"/>
          <w:numId w:val="4"/>
        </w:numPr>
        <w:rPr>
          <w:b/>
          <w:sz w:val="24"/>
        </w:rPr>
      </w:pPr>
      <w:r>
        <w:rPr>
          <w:b/>
          <w:sz w:val="24"/>
        </w:rPr>
        <w:t>Brazil -</w:t>
      </w:r>
      <w:r w:rsidRPr="006646BA">
        <w:rPr>
          <w:b/>
          <w:sz w:val="24"/>
        </w:rPr>
        <w:t xml:space="preserve"> Oxi, 4.29% per capita</w:t>
      </w:r>
    </w:p>
    <w:p w:rsidR="006646BA" w:rsidRPr="006646BA" w:rsidRDefault="006646BA" w:rsidP="006646BA">
      <w:pPr>
        <w:pStyle w:val="ListeParagraf"/>
        <w:ind w:firstLine="0"/>
        <w:rPr>
          <w:sz w:val="24"/>
          <w:szCs w:val="24"/>
          <w:shd w:val="clear" w:color="auto" w:fill="FFFFFF"/>
        </w:rPr>
      </w:pPr>
      <w:r w:rsidRPr="006646BA">
        <w:rPr>
          <w:sz w:val="24"/>
          <w:szCs w:val="24"/>
          <w:shd w:val="clear" w:color="auto" w:fill="FFFFFF"/>
        </w:rPr>
        <w:t xml:space="preserve">Oxi comprises a mixture of cocaine paste, gasoline, calcium oxide and kerosene that is both highly hallucinogenic and highly addictive. The drug’s name comes from the shortening </w:t>
      </w:r>
      <w:r w:rsidR="00A934F4" w:rsidRPr="006646BA">
        <w:rPr>
          <w:sz w:val="24"/>
          <w:szCs w:val="24"/>
          <w:shd w:val="clear" w:color="auto" w:fill="FFFFFF"/>
        </w:rPr>
        <w:t xml:space="preserve">of </w:t>
      </w:r>
      <w:r w:rsidR="00A934F4">
        <w:rPr>
          <w:sz w:val="24"/>
          <w:szCs w:val="24"/>
          <w:shd w:val="clear" w:color="auto" w:fill="FFFFFF"/>
        </w:rPr>
        <w:t>‘’oxidado’’</w:t>
      </w:r>
      <w:r w:rsidRPr="006646BA">
        <w:rPr>
          <w:sz w:val="24"/>
          <w:szCs w:val="24"/>
          <w:shd w:val="clear" w:color="auto" w:fill="FFFFFF"/>
        </w:rPr>
        <w:t xml:space="preserve">, or </w:t>
      </w:r>
      <w:r w:rsidR="00A934F4">
        <w:rPr>
          <w:sz w:val="24"/>
          <w:szCs w:val="24"/>
          <w:shd w:val="clear" w:color="auto" w:fill="FFFFFF"/>
        </w:rPr>
        <w:t>‘</w:t>
      </w:r>
      <w:r w:rsidRPr="006646BA">
        <w:rPr>
          <w:sz w:val="24"/>
          <w:szCs w:val="24"/>
          <w:shd w:val="clear" w:color="auto" w:fill="FFFFFF"/>
        </w:rPr>
        <w:t>‘rust’</w:t>
      </w:r>
      <w:r w:rsidR="00A934F4">
        <w:rPr>
          <w:sz w:val="24"/>
          <w:szCs w:val="24"/>
          <w:shd w:val="clear" w:color="auto" w:fill="FFFFFF"/>
        </w:rPr>
        <w:t>’</w:t>
      </w:r>
      <w:r w:rsidRPr="006646BA">
        <w:rPr>
          <w:sz w:val="24"/>
          <w:szCs w:val="24"/>
          <w:shd w:val="clear" w:color="auto" w:fill="FFFFFF"/>
        </w:rPr>
        <w:t>, and its popularity in Brazil has ostensibly stemmed from its being both cheaper and more powerful than cocaine. Given that the main production point for oxi is Brazil, it seems sadly unlikely that the epidemic of oxi will wane any time in the near future.</w:t>
      </w:r>
    </w:p>
    <w:p w:rsidR="006646BA" w:rsidRDefault="006646BA" w:rsidP="006646BA">
      <w:pPr>
        <w:pStyle w:val="ListeParagraf"/>
        <w:numPr>
          <w:ilvl w:val="0"/>
          <w:numId w:val="4"/>
        </w:numPr>
        <w:rPr>
          <w:b/>
          <w:sz w:val="24"/>
        </w:rPr>
      </w:pPr>
      <w:r>
        <w:rPr>
          <w:b/>
          <w:sz w:val="24"/>
        </w:rPr>
        <w:t xml:space="preserve">Canada - Marijuana, 6.4% per </w:t>
      </w:r>
      <w:r w:rsidRPr="006646BA">
        <w:rPr>
          <w:b/>
          <w:sz w:val="24"/>
        </w:rPr>
        <w:t>capita</w:t>
      </w:r>
    </w:p>
    <w:p w:rsidR="006646BA" w:rsidRPr="006646BA" w:rsidRDefault="006646BA" w:rsidP="006646BA">
      <w:pPr>
        <w:pStyle w:val="ListeParagraf"/>
        <w:ind w:firstLine="0"/>
        <w:rPr>
          <w:b/>
          <w:sz w:val="24"/>
          <w:szCs w:val="24"/>
        </w:rPr>
      </w:pPr>
      <w:r>
        <w:rPr>
          <w:rStyle w:val="apple-converted-space"/>
          <w:rFonts w:ascii="Georgia" w:eastAsia="Bookman Old Style" w:hAnsi="Georgia"/>
          <w:sz w:val="27"/>
          <w:szCs w:val="27"/>
          <w:shd w:val="clear" w:color="auto" w:fill="FFFFFF"/>
        </w:rPr>
        <w:lastRenderedPageBreak/>
        <w:t> </w:t>
      </w:r>
      <w:r w:rsidRPr="006646BA">
        <w:rPr>
          <w:sz w:val="24"/>
          <w:szCs w:val="24"/>
          <w:shd w:val="clear" w:color="auto" w:fill="FFFFFF"/>
        </w:rPr>
        <w:t>Pot use is widespread in the country, with British Columbia alone reporting 44.3% of its population as having used cannabis at least once. It must be noted, however, that use of pot has decreased significantly over the last decade, with the 2004 statistic of 44.5% of Canadians having used pot coming down to 39.4% by 2011. However, the age of initiation to the drug has remained almost exactly the same – a concerning average of around fifteen years old.</w:t>
      </w:r>
    </w:p>
    <w:p w:rsidR="006646BA" w:rsidRDefault="006C4E52" w:rsidP="006646BA">
      <w:pPr>
        <w:pStyle w:val="ListeParagraf"/>
        <w:numPr>
          <w:ilvl w:val="0"/>
          <w:numId w:val="4"/>
        </w:numPr>
        <w:rPr>
          <w:b/>
          <w:sz w:val="24"/>
        </w:rPr>
      </w:pPr>
      <w:r>
        <w:rPr>
          <w:b/>
          <w:sz w:val="24"/>
        </w:rPr>
        <w:t xml:space="preserve">Afghanistan - </w:t>
      </w:r>
      <w:r w:rsidR="006646BA" w:rsidRPr="006646BA">
        <w:rPr>
          <w:b/>
          <w:sz w:val="24"/>
        </w:rPr>
        <w:t>heroin, 6.9% per capita</w:t>
      </w:r>
    </w:p>
    <w:p w:rsidR="006C4E52" w:rsidRDefault="006C4E52" w:rsidP="006C4E52">
      <w:pPr>
        <w:pStyle w:val="ListeParagraf"/>
        <w:ind w:firstLine="0"/>
        <w:rPr>
          <w:sz w:val="24"/>
          <w:szCs w:val="24"/>
          <w:shd w:val="clear" w:color="auto" w:fill="FFFFFF"/>
        </w:rPr>
      </w:pPr>
      <w:r w:rsidRPr="006C4E52">
        <w:rPr>
          <w:rStyle w:val="apple-converted-space"/>
          <w:rFonts w:eastAsia="Bookman Old Style"/>
          <w:sz w:val="24"/>
          <w:szCs w:val="24"/>
          <w:shd w:val="clear" w:color="auto" w:fill="FFFFFF"/>
        </w:rPr>
        <w:t> </w:t>
      </w:r>
      <w:r w:rsidRPr="006C4E52">
        <w:rPr>
          <w:sz w:val="24"/>
          <w:szCs w:val="24"/>
          <w:shd w:val="clear" w:color="auto" w:fill="FFFFFF"/>
        </w:rPr>
        <w:t>The country is the world’s largest producer of poppy opium, from which the drug is made. Surveys conducted between 2009 and 2012 have shown that at least 350,000 Afghans are addicted to heroin, which is an astounding increase of 75% since 2005. Another statistic indicates that up to 50% of opium-using parents also give the drug to their children. An estimated one million Afghans are addicted to heroin, which amounts to about 8% of the overall population.</w:t>
      </w:r>
    </w:p>
    <w:p w:rsidR="00714B12" w:rsidRPr="006C4E52" w:rsidRDefault="00714B12" w:rsidP="006C4E52">
      <w:pPr>
        <w:pStyle w:val="ListeParagraf"/>
        <w:ind w:firstLine="0"/>
        <w:rPr>
          <w:b/>
          <w:sz w:val="24"/>
          <w:szCs w:val="24"/>
        </w:rPr>
      </w:pPr>
    </w:p>
    <w:p w:rsidR="00714B12" w:rsidRDefault="006C4E52" w:rsidP="00714B12">
      <w:pPr>
        <w:numPr>
          <w:ilvl w:val="0"/>
          <w:numId w:val="6"/>
        </w:numPr>
        <w:shd w:val="clear" w:color="auto" w:fill="FFFFFF"/>
        <w:spacing w:after="240" w:line="240" w:lineRule="auto"/>
        <w:ind w:left="450" w:right="750"/>
        <w:rPr>
          <w:rFonts w:ascii="Arial" w:hAnsi="Arial" w:cs="Arial"/>
          <w:sz w:val="24"/>
          <w:szCs w:val="24"/>
        </w:rPr>
      </w:pPr>
      <w:r w:rsidRPr="00714B12">
        <w:rPr>
          <w:b/>
          <w:sz w:val="24"/>
        </w:rPr>
        <w:t xml:space="preserve">Iran - Heroin, </w:t>
      </w:r>
      <w:r w:rsidR="00714B12" w:rsidRPr="00714B12">
        <w:rPr>
          <w:b/>
          <w:sz w:val="24"/>
          <w:szCs w:val="24"/>
        </w:rPr>
        <w:t>5% at 17 metric tons</w:t>
      </w:r>
      <w:r w:rsidR="00714B12">
        <w:rPr>
          <w:rFonts w:ascii="Arial" w:hAnsi="Arial" w:cs="Arial"/>
          <w:sz w:val="24"/>
          <w:szCs w:val="24"/>
        </w:rPr>
        <w:br/>
      </w:r>
      <w:r w:rsidRPr="00714B12">
        <w:rPr>
          <w:sz w:val="24"/>
          <w:szCs w:val="24"/>
          <w:shd w:val="clear" w:color="auto" w:fill="FFFFFF"/>
        </w:rPr>
        <w:t>Iran’s problem with heroin is an epidemic of epic proportions. There is little the country can do about it, given the tiny amount of money allotted to Iran for tackling drug abuse, the budget for the UN drug office in the country has amounted to just over $13 million over the space of four years. However, heroin has become more difficult to access in Iran in recent years.</w:t>
      </w:r>
    </w:p>
    <w:p w:rsidR="0048673B" w:rsidRPr="00714B12" w:rsidRDefault="006C4E52" w:rsidP="00714B12">
      <w:pPr>
        <w:shd w:val="clear" w:color="auto" w:fill="FFFFFF"/>
        <w:spacing w:after="240" w:line="240" w:lineRule="auto"/>
        <w:ind w:right="750"/>
        <w:rPr>
          <w:rFonts w:ascii="Arial" w:hAnsi="Arial" w:cs="Arial"/>
          <w:sz w:val="24"/>
          <w:szCs w:val="24"/>
        </w:rPr>
        <w:sectPr w:rsidR="0048673B" w:rsidRPr="00714B12">
          <w:footnotePr>
            <w:numRestart w:val="eachPage"/>
          </w:footnotePr>
          <w:type w:val="continuous"/>
          <w:pgSz w:w="11900" w:h="16840"/>
          <w:pgMar w:top="1440" w:right="1359" w:bottom="1440" w:left="1418" w:header="720" w:footer="720" w:gutter="0"/>
          <w:cols w:num="2" w:space="677"/>
        </w:sectPr>
      </w:pPr>
      <w:bookmarkStart w:id="0" w:name="_GoBack"/>
      <w:bookmarkEnd w:id="0"/>
      <w:r w:rsidRPr="00714B12">
        <w:rPr>
          <w:sz w:val="24"/>
          <w:szCs w:val="24"/>
          <w:shd w:val="clear" w:color="auto" w:fill="FFFFFF"/>
        </w:rPr>
        <w:lastRenderedPageBreak/>
        <w:t xml:space="preserve">Better Iranian border control </w:t>
      </w:r>
      <w:r w:rsidR="00C36955" w:rsidRPr="00714B12">
        <w:rPr>
          <w:sz w:val="24"/>
          <w:szCs w:val="24"/>
          <w:shd w:val="clear" w:color="auto" w:fill="FFFFFF"/>
        </w:rPr>
        <w:t>has reduced ease of trafficking.</w:t>
      </w:r>
    </w:p>
    <w:p w:rsidR="0048673B" w:rsidRDefault="0048673B" w:rsidP="00335E85">
      <w:pPr>
        <w:spacing w:after="217" w:line="259" w:lineRule="auto"/>
        <w:ind w:left="0" w:right="-30" w:firstLine="0"/>
      </w:pPr>
    </w:p>
    <w:p w:rsidR="0048673B" w:rsidRDefault="009C550E">
      <w:pPr>
        <w:spacing w:after="166" w:line="259" w:lineRule="auto"/>
        <w:ind w:left="0" w:firstLine="0"/>
      </w:pPr>
      <w:r>
        <w:rPr>
          <w:color w:val="7F7F7F"/>
        </w:rPr>
        <w:t xml:space="preserve"> </w:t>
      </w:r>
    </w:p>
    <w:p w:rsidR="0048673B" w:rsidRDefault="0048673B">
      <w:pPr>
        <w:spacing w:after="199" w:line="259" w:lineRule="auto"/>
        <w:ind w:left="-29" w:right="-30" w:firstLine="0"/>
      </w:pPr>
    </w:p>
    <w:tbl>
      <w:tblPr>
        <w:tblStyle w:val="TableGrid"/>
        <w:tblpPr w:vertAnchor="text" w:tblpX="-62" w:tblpY="-938"/>
        <w:tblOverlap w:val="never"/>
        <w:tblW w:w="4301" w:type="dxa"/>
        <w:tblInd w:w="0" w:type="dxa"/>
        <w:tblCellMar>
          <w:top w:w="78" w:type="dxa"/>
          <w:left w:w="62" w:type="dxa"/>
          <w:right w:w="115" w:type="dxa"/>
        </w:tblCellMar>
        <w:tblLook w:val="04A0" w:firstRow="1" w:lastRow="0" w:firstColumn="1" w:lastColumn="0" w:noHBand="0" w:noVBand="1"/>
      </w:tblPr>
      <w:tblGrid>
        <w:gridCol w:w="4301"/>
      </w:tblGrid>
      <w:tr w:rsidR="0048673B">
        <w:trPr>
          <w:trHeight w:val="878"/>
        </w:trPr>
        <w:tc>
          <w:tcPr>
            <w:tcW w:w="4301" w:type="dxa"/>
            <w:tcBorders>
              <w:top w:val="nil"/>
              <w:left w:val="nil"/>
              <w:bottom w:val="nil"/>
              <w:right w:val="nil"/>
            </w:tcBorders>
            <w:shd w:val="clear" w:color="auto" w:fill="9FB8CD"/>
          </w:tcPr>
          <w:p w:rsidR="0048673B" w:rsidRPr="00335E85" w:rsidRDefault="00335E85" w:rsidP="009E51DE">
            <w:pPr>
              <w:jc w:val="center"/>
              <w:rPr>
                <w:b/>
                <w:noProof/>
                <w:color w:val="323E4F" w:themeColor="text2" w:themeShade="BF"/>
                <w:sz w:val="28"/>
                <w:szCs w:val="28"/>
                <w:lang w:eastAsia="tr-TR"/>
              </w:rPr>
            </w:pPr>
            <w:r w:rsidRPr="009E51DE">
              <w:rPr>
                <w:b/>
                <w:noProof/>
                <w:color w:val="323E4F" w:themeColor="text2" w:themeShade="BF"/>
                <w:sz w:val="48"/>
                <w:szCs w:val="28"/>
                <w:lang w:eastAsia="tr-TR"/>
              </w:rPr>
              <w:t>P</w:t>
            </w:r>
            <w:r w:rsidR="009E51DE" w:rsidRPr="009E51DE">
              <w:rPr>
                <w:b/>
                <w:noProof/>
                <w:color w:val="323E4F" w:themeColor="text2" w:themeShade="BF"/>
                <w:sz w:val="48"/>
                <w:szCs w:val="28"/>
                <w:lang w:eastAsia="tr-TR"/>
              </w:rPr>
              <w:t>ossible Solutions</w:t>
            </w:r>
          </w:p>
        </w:tc>
      </w:tr>
    </w:tbl>
    <w:p w:rsidR="0048673B" w:rsidRDefault="0048673B">
      <w:pPr>
        <w:spacing w:after="372" w:line="259" w:lineRule="auto"/>
        <w:ind w:left="0" w:firstLine="0"/>
      </w:pPr>
    </w:p>
    <w:p w:rsidR="009E51DE" w:rsidRPr="009E51DE" w:rsidRDefault="009E51DE" w:rsidP="009E51DE">
      <w:pPr>
        <w:pStyle w:val="Balk4"/>
        <w:numPr>
          <w:ilvl w:val="0"/>
          <w:numId w:val="4"/>
        </w:numPr>
        <w:shd w:val="clear" w:color="auto" w:fill="FFFFFF"/>
        <w:spacing w:before="0"/>
        <w:jc w:val="both"/>
        <w:rPr>
          <w:rFonts w:ascii="Times New Roman" w:hAnsi="Times New Roman" w:cs="Times New Roman"/>
          <w:i w:val="0"/>
          <w:color w:val="000000"/>
          <w:sz w:val="24"/>
          <w:szCs w:val="24"/>
        </w:rPr>
      </w:pPr>
      <w:r w:rsidRPr="009E51DE">
        <w:rPr>
          <w:rFonts w:ascii="Times New Roman" w:hAnsi="Times New Roman" w:cs="Times New Roman"/>
          <w:i w:val="0"/>
          <w:color w:val="000000"/>
          <w:sz w:val="24"/>
          <w:szCs w:val="24"/>
        </w:rPr>
        <w:t>International drug control conventions have to be upheld to prevent drug-related suffering</w:t>
      </w:r>
      <w:r w:rsidR="00A934F4">
        <w:rPr>
          <w:rFonts w:ascii="Times New Roman" w:hAnsi="Times New Roman" w:cs="Times New Roman"/>
          <w:i w:val="0"/>
          <w:color w:val="000000"/>
          <w:sz w:val="24"/>
          <w:szCs w:val="24"/>
        </w:rPr>
        <w:t>.</w:t>
      </w:r>
    </w:p>
    <w:p w:rsidR="009E51DE" w:rsidRPr="009E51DE" w:rsidRDefault="009E51DE" w:rsidP="009E51DE">
      <w:pPr>
        <w:pStyle w:val="ListeParagraf"/>
        <w:numPr>
          <w:ilvl w:val="0"/>
          <w:numId w:val="4"/>
        </w:numPr>
        <w:rPr>
          <w:sz w:val="24"/>
          <w:szCs w:val="24"/>
        </w:rPr>
      </w:pPr>
      <w:r w:rsidRPr="009E51DE">
        <w:rPr>
          <w:sz w:val="24"/>
          <w:szCs w:val="24"/>
          <w:shd w:val="clear" w:color="auto" w:fill="FFFFFF"/>
        </w:rPr>
        <w:t>INCB (International Narcotics Control Board</w:t>
      </w:r>
      <w:r w:rsidRPr="009E51DE">
        <w:rPr>
          <w:rStyle w:val="apple-converted-space"/>
          <w:rFonts w:eastAsia="Bookman Old Style"/>
          <w:sz w:val="24"/>
          <w:szCs w:val="24"/>
          <w:shd w:val="clear" w:color="auto" w:fill="FFFFFF"/>
        </w:rPr>
        <w:t xml:space="preserve">) </w:t>
      </w:r>
      <w:r w:rsidRPr="009E51DE">
        <w:rPr>
          <w:sz w:val="24"/>
          <w:szCs w:val="24"/>
          <w:shd w:val="clear" w:color="auto" w:fill="FFFFFF"/>
        </w:rPr>
        <w:t>recommends various possible solutions to tackle these issues, including education of health professionals, tighter controls on storage and distribution, as well as raising public awareness about the health risks.</w:t>
      </w:r>
    </w:p>
    <w:p w:rsidR="009E51DE" w:rsidRDefault="009E51DE" w:rsidP="009E51DE">
      <w:pPr>
        <w:pStyle w:val="Balk4"/>
        <w:numPr>
          <w:ilvl w:val="0"/>
          <w:numId w:val="4"/>
        </w:numPr>
        <w:shd w:val="clear" w:color="auto" w:fill="FFFFFF"/>
        <w:spacing w:before="0"/>
        <w:jc w:val="both"/>
        <w:rPr>
          <w:rFonts w:ascii="Times New Roman" w:hAnsi="Times New Roman" w:cs="Times New Roman"/>
          <w:i w:val="0"/>
          <w:color w:val="000000"/>
          <w:sz w:val="24"/>
          <w:szCs w:val="24"/>
        </w:rPr>
      </w:pPr>
      <w:r w:rsidRPr="009E51DE">
        <w:rPr>
          <w:rFonts w:ascii="Times New Roman" w:hAnsi="Times New Roman" w:cs="Times New Roman"/>
          <w:i w:val="0"/>
          <w:color w:val="000000"/>
          <w:sz w:val="24"/>
          <w:szCs w:val="24"/>
        </w:rPr>
        <w:t>International community must be proactive to counter diversion and trafficking of precursors</w:t>
      </w:r>
      <w:r>
        <w:rPr>
          <w:rFonts w:ascii="Times New Roman" w:hAnsi="Times New Roman" w:cs="Times New Roman"/>
          <w:i w:val="0"/>
          <w:color w:val="000000"/>
          <w:sz w:val="24"/>
          <w:szCs w:val="24"/>
        </w:rPr>
        <w:t>.</w:t>
      </w:r>
    </w:p>
    <w:p w:rsidR="00054D88" w:rsidRPr="00054D88" w:rsidRDefault="00A934F4" w:rsidP="00054D88">
      <w:pPr>
        <w:pStyle w:val="ListeParagraf"/>
        <w:numPr>
          <w:ilvl w:val="0"/>
          <w:numId w:val="4"/>
        </w:numPr>
        <w:rPr>
          <w:sz w:val="24"/>
          <w:szCs w:val="24"/>
        </w:rPr>
      </w:pPr>
      <w:bookmarkStart w:id="1" w:name="step7"/>
      <w:r>
        <w:rPr>
          <w:bCs/>
          <w:sz w:val="24"/>
          <w:szCs w:val="24"/>
          <w:shd w:val="clear" w:color="auto" w:fill="FFFFFF"/>
        </w:rPr>
        <w:t>Respect state's rights and allow new approaches to be t</w:t>
      </w:r>
      <w:r w:rsidR="00054D88" w:rsidRPr="00054D88">
        <w:rPr>
          <w:bCs/>
          <w:sz w:val="24"/>
          <w:szCs w:val="24"/>
          <w:shd w:val="clear" w:color="auto" w:fill="FFFFFF"/>
        </w:rPr>
        <w:t>ried</w:t>
      </w:r>
      <w:bookmarkEnd w:id="1"/>
      <w:r>
        <w:rPr>
          <w:bCs/>
          <w:sz w:val="24"/>
          <w:szCs w:val="24"/>
          <w:shd w:val="clear" w:color="auto" w:fill="FFFFFF"/>
        </w:rPr>
        <w:t>.</w:t>
      </w:r>
    </w:p>
    <w:p w:rsidR="009E51DE" w:rsidRDefault="009E51DE">
      <w:pPr>
        <w:spacing w:after="372" w:line="259" w:lineRule="auto"/>
        <w:ind w:left="0" w:firstLine="0"/>
      </w:pPr>
    </w:p>
    <w:tbl>
      <w:tblPr>
        <w:tblStyle w:val="TableGrid"/>
        <w:tblpPr w:vertAnchor="text" w:tblpX="5419" w:tblpY="3"/>
        <w:tblOverlap w:val="never"/>
        <w:tblW w:w="3522" w:type="dxa"/>
        <w:tblInd w:w="0" w:type="dxa"/>
        <w:tblCellMar>
          <w:left w:w="288" w:type="dxa"/>
          <w:right w:w="115" w:type="dxa"/>
        </w:tblCellMar>
        <w:tblLook w:val="04A0" w:firstRow="1" w:lastRow="0" w:firstColumn="1" w:lastColumn="0" w:noHBand="0" w:noVBand="1"/>
      </w:tblPr>
      <w:tblGrid>
        <w:gridCol w:w="3522"/>
      </w:tblGrid>
      <w:tr w:rsidR="0048673B" w:rsidTr="009E51DE">
        <w:trPr>
          <w:trHeight w:val="2342"/>
        </w:trPr>
        <w:tc>
          <w:tcPr>
            <w:tcW w:w="3522" w:type="dxa"/>
            <w:tcBorders>
              <w:top w:val="nil"/>
              <w:left w:val="nil"/>
              <w:bottom w:val="nil"/>
              <w:right w:val="nil"/>
            </w:tcBorders>
            <w:shd w:val="clear" w:color="auto" w:fill="9FB8CD"/>
            <w:vAlign w:val="center"/>
          </w:tcPr>
          <w:p w:rsidR="0048673B" w:rsidRDefault="009E51DE" w:rsidP="009E51DE">
            <w:pPr>
              <w:spacing w:after="0" w:line="259" w:lineRule="auto"/>
              <w:ind w:left="0" w:firstLine="0"/>
              <w:jc w:val="center"/>
            </w:pPr>
            <w:r w:rsidRPr="009E51DE">
              <w:rPr>
                <w:rFonts w:ascii="Bookman Old Style" w:eastAsia="Bookman Old Style" w:hAnsi="Bookman Old Style" w:cs="Bookman Old Style"/>
                <w:i/>
                <w:color w:val="FFFFFF"/>
                <w:sz w:val="44"/>
              </w:rPr>
              <w:t>Keep Up The Good Work!</w:t>
            </w:r>
          </w:p>
        </w:tc>
      </w:tr>
    </w:tbl>
    <w:p w:rsidR="0048673B" w:rsidRPr="00714B12" w:rsidRDefault="00C36955" w:rsidP="00714B12">
      <w:pPr>
        <w:shd w:val="clear" w:color="auto" w:fill="9FB8CD"/>
        <w:spacing w:after="64" w:line="268" w:lineRule="auto"/>
        <w:ind w:left="-5" w:right="445"/>
        <w:rPr>
          <w:sz w:val="32"/>
        </w:rPr>
      </w:pPr>
      <w:r>
        <w:rPr>
          <w:noProof/>
          <w:sz w:val="32"/>
        </w:rPr>
        <w:drawing>
          <wp:anchor distT="0" distB="0" distL="114300" distR="114300" simplePos="0" relativeHeight="251663360" behindDoc="0" locked="0" layoutInCell="1" allowOverlap="1" wp14:anchorId="4D37849F" wp14:editId="65E79C81">
            <wp:simplePos x="0" y="0"/>
            <wp:positionH relativeFrom="column">
              <wp:posOffset>3580591</wp:posOffset>
            </wp:positionH>
            <wp:positionV relativeFrom="paragraph">
              <wp:posOffset>3580884</wp:posOffset>
            </wp:positionV>
            <wp:extent cx="2423935" cy="2423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logo[1].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423935" cy="2423935"/>
                    </a:xfrm>
                    <a:prstGeom prst="rect">
                      <a:avLst/>
                    </a:prstGeom>
                  </pic:spPr>
                </pic:pic>
              </a:graphicData>
            </a:graphic>
            <wp14:sizeRelH relativeFrom="margin">
              <wp14:pctWidth>0</wp14:pctWidth>
            </wp14:sizeRelH>
            <wp14:sizeRelV relativeFrom="margin">
              <wp14:pctHeight>0</wp14:pctHeight>
            </wp14:sizeRelV>
          </wp:anchor>
        </w:drawing>
      </w:r>
      <w:r w:rsidRPr="009E51DE">
        <w:rPr>
          <w:noProof/>
          <w:sz w:val="22"/>
        </w:rPr>
        <mc:AlternateContent>
          <mc:Choice Requires="wps">
            <w:drawing>
              <wp:anchor distT="45720" distB="45720" distL="114300" distR="114300" simplePos="0" relativeHeight="251662336" behindDoc="0" locked="0" layoutInCell="1" allowOverlap="1" wp14:anchorId="1D6DE09F" wp14:editId="1B4EE9F0">
                <wp:simplePos x="0" y="0"/>
                <wp:positionH relativeFrom="margin">
                  <wp:align>left</wp:align>
                </wp:positionH>
                <wp:positionV relativeFrom="paragraph">
                  <wp:posOffset>485775</wp:posOffset>
                </wp:positionV>
                <wp:extent cx="3406140" cy="1404620"/>
                <wp:effectExtent l="0" t="0" r="22860"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404620"/>
                        </a:xfrm>
                        <a:prstGeom prst="rect">
                          <a:avLst/>
                        </a:prstGeom>
                        <a:solidFill>
                          <a:srgbClr val="FFFFFF"/>
                        </a:solidFill>
                        <a:ln w="9525">
                          <a:solidFill>
                            <a:schemeClr val="bg1"/>
                          </a:solidFill>
                          <a:miter lim="800000"/>
                          <a:headEnd/>
                          <a:tailEnd/>
                        </a:ln>
                      </wps:spPr>
                      <wps:txbx>
                        <w:txbxContent>
                          <w:p w:rsidR="00A934F4" w:rsidRPr="00A934F4" w:rsidRDefault="00A934F4" w:rsidP="00A934F4">
                            <w:pPr>
                              <w:pStyle w:val="ListeParagraf"/>
                              <w:numPr>
                                <w:ilvl w:val="0"/>
                                <w:numId w:val="5"/>
                              </w:numPr>
                              <w:spacing w:after="248" w:line="259" w:lineRule="auto"/>
                              <w:rPr>
                                <w:sz w:val="24"/>
                                <w:u w:val="single"/>
                              </w:rPr>
                            </w:pPr>
                            <w:r w:rsidRPr="00A934F4">
                              <w:rPr>
                                <w:sz w:val="24"/>
                                <w:u w:val="single"/>
                              </w:rPr>
                              <w:t>https://en.wikipedia.org/wiki/Designer_drug</w:t>
                            </w:r>
                          </w:p>
                          <w:p w:rsidR="009E51DE" w:rsidRPr="00C36955" w:rsidRDefault="00E65D47" w:rsidP="009E51DE">
                            <w:pPr>
                              <w:pStyle w:val="ListeParagraf"/>
                              <w:numPr>
                                <w:ilvl w:val="0"/>
                                <w:numId w:val="5"/>
                              </w:numPr>
                              <w:spacing w:after="248" w:line="259" w:lineRule="auto"/>
                              <w:rPr>
                                <w:color w:val="auto"/>
                                <w:sz w:val="22"/>
                              </w:rPr>
                            </w:pPr>
                            <w:hyperlink r:id="rId61" w:history="1">
                              <w:r w:rsidR="009E51DE" w:rsidRPr="00C36955">
                                <w:rPr>
                                  <w:rStyle w:val="Kpr"/>
                                  <w:color w:val="auto"/>
                                  <w:sz w:val="22"/>
                                </w:rPr>
                                <w:t>http://america.aljazeera.com/watch/shows/techknow/blog/2014/3/12/need-to-know-designerdrugs.html</w:t>
                              </w:r>
                            </w:hyperlink>
                          </w:p>
                          <w:p w:rsidR="009E51DE" w:rsidRPr="00C36955" w:rsidRDefault="00E65D47" w:rsidP="00C36955">
                            <w:pPr>
                              <w:pStyle w:val="ListeParagraf"/>
                              <w:numPr>
                                <w:ilvl w:val="0"/>
                                <w:numId w:val="5"/>
                              </w:numPr>
                              <w:spacing w:after="248" w:line="259" w:lineRule="auto"/>
                              <w:rPr>
                                <w:color w:val="auto"/>
                                <w:sz w:val="22"/>
                              </w:rPr>
                            </w:pPr>
                            <w:hyperlink r:id="rId62" w:history="1">
                              <w:r w:rsidR="00C36955" w:rsidRPr="00C36955">
                                <w:rPr>
                                  <w:rStyle w:val="Kpr"/>
                                  <w:color w:val="auto"/>
                                  <w:sz w:val="22"/>
                                </w:rPr>
                                <w:t>http://www.un.org/press/en/2009/gashc3948.doc.htm</w:t>
                              </w:r>
                            </w:hyperlink>
                          </w:p>
                          <w:p w:rsidR="00C36955" w:rsidRDefault="00E65D47" w:rsidP="00C36955">
                            <w:pPr>
                              <w:pStyle w:val="ListeParagraf"/>
                              <w:numPr>
                                <w:ilvl w:val="0"/>
                                <w:numId w:val="5"/>
                              </w:numPr>
                              <w:spacing w:after="248" w:line="259" w:lineRule="auto"/>
                              <w:rPr>
                                <w:color w:val="auto"/>
                                <w:sz w:val="22"/>
                              </w:rPr>
                            </w:pPr>
                            <w:hyperlink r:id="rId63" w:history="1">
                              <w:r w:rsidR="00C36955" w:rsidRPr="00C36955">
                                <w:rPr>
                                  <w:rStyle w:val="Kpr"/>
                                  <w:color w:val="auto"/>
                                  <w:sz w:val="22"/>
                                </w:rPr>
                                <w:t>http://www.telegraph.co.uk/news/worldnews/southamerica/colombia/10107158/World-needs-new-ways-to-tackle-drugs-trade-says-Colombian-president.html</w:t>
                              </w:r>
                            </w:hyperlink>
                          </w:p>
                          <w:p w:rsidR="00054D88" w:rsidRPr="00054D88" w:rsidRDefault="00054D88" w:rsidP="00054D88">
                            <w:pPr>
                              <w:pStyle w:val="ListeParagraf"/>
                              <w:numPr>
                                <w:ilvl w:val="0"/>
                                <w:numId w:val="5"/>
                              </w:numPr>
                              <w:spacing w:after="248" w:line="259" w:lineRule="auto"/>
                              <w:rPr>
                                <w:color w:val="auto"/>
                                <w:sz w:val="22"/>
                                <w:u w:val="single"/>
                              </w:rPr>
                            </w:pPr>
                            <w:r w:rsidRPr="00054D88">
                              <w:rPr>
                                <w:color w:val="auto"/>
                                <w:sz w:val="22"/>
                                <w:u w:val="single"/>
                              </w:rPr>
                              <w:t>https://www.unodc.org/lpo-brazil/en/frontpage/2013/03/05-jife-precisamos-deter-o-abuso-e-a-proliferacao-sem-precedentes-das-drogas-legais.html</w:t>
                            </w:r>
                          </w:p>
                          <w:p w:rsidR="00C36955" w:rsidRPr="00C36955" w:rsidRDefault="00E65D47" w:rsidP="00C36955">
                            <w:pPr>
                              <w:pStyle w:val="ListeParagraf"/>
                              <w:numPr>
                                <w:ilvl w:val="0"/>
                                <w:numId w:val="5"/>
                              </w:numPr>
                              <w:spacing w:after="248" w:line="259" w:lineRule="auto"/>
                              <w:rPr>
                                <w:color w:val="auto"/>
                                <w:sz w:val="22"/>
                              </w:rPr>
                            </w:pPr>
                            <w:hyperlink r:id="rId64" w:history="1">
                              <w:r w:rsidR="00C36955" w:rsidRPr="00C36955">
                                <w:rPr>
                                  <w:rStyle w:val="Kpr"/>
                                  <w:color w:val="auto"/>
                                  <w:sz w:val="22"/>
                                </w:rPr>
                                <w:t>http://www.brookings.edu/research/articles/2012/08/drugs-crime-felbabbrown</w:t>
                              </w:r>
                            </w:hyperlink>
                          </w:p>
                          <w:p w:rsidR="00C36955" w:rsidRPr="00C36955" w:rsidRDefault="00E65D47" w:rsidP="00C36955">
                            <w:pPr>
                              <w:pStyle w:val="ListeParagraf"/>
                              <w:numPr>
                                <w:ilvl w:val="0"/>
                                <w:numId w:val="5"/>
                              </w:numPr>
                              <w:spacing w:after="248" w:line="259" w:lineRule="auto"/>
                              <w:rPr>
                                <w:color w:val="auto"/>
                                <w:sz w:val="22"/>
                              </w:rPr>
                            </w:pPr>
                            <w:hyperlink r:id="rId65" w:history="1">
                              <w:r w:rsidR="00C36955" w:rsidRPr="00C36955">
                                <w:rPr>
                                  <w:rStyle w:val="Kpr"/>
                                  <w:color w:val="auto"/>
                                  <w:sz w:val="22"/>
                                </w:rPr>
                                <w:t>http://www.ncbi.nlm.nih.gov/pmc/articles/PMC4422150/</w:t>
                              </w:r>
                            </w:hyperlink>
                          </w:p>
                          <w:p w:rsidR="00C36955" w:rsidRPr="00C36955" w:rsidRDefault="00E65D47" w:rsidP="00C36955">
                            <w:pPr>
                              <w:pStyle w:val="ListeParagraf"/>
                              <w:numPr>
                                <w:ilvl w:val="0"/>
                                <w:numId w:val="5"/>
                              </w:numPr>
                              <w:spacing w:after="248" w:line="259" w:lineRule="auto"/>
                              <w:rPr>
                                <w:color w:val="auto"/>
                                <w:sz w:val="22"/>
                              </w:rPr>
                            </w:pPr>
                            <w:hyperlink r:id="rId66" w:history="1">
                              <w:r w:rsidR="00C36955" w:rsidRPr="00C36955">
                                <w:rPr>
                                  <w:rStyle w:val="Kpr"/>
                                  <w:color w:val="auto"/>
                                  <w:sz w:val="22"/>
                                </w:rPr>
                                <w:t>http://www.drugfree.org/join-together/designer-drugs-are-alarming-public-health-problem-united-nations/</w:t>
                              </w:r>
                            </w:hyperlink>
                          </w:p>
                          <w:p w:rsidR="00C36955" w:rsidRPr="00C36955" w:rsidRDefault="00C36955" w:rsidP="00C36955">
                            <w:pPr>
                              <w:pStyle w:val="ListeParagraf"/>
                              <w:numPr>
                                <w:ilvl w:val="0"/>
                                <w:numId w:val="5"/>
                              </w:numPr>
                              <w:spacing w:after="248" w:line="259" w:lineRule="auto"/>
                              <w:rPr>
                                <w:color w:val="auto"/>
                                <w:sz w:val="22"/>
                                <w:u w:val="single"/>
                              </w:rPr>
                            </w:pPr>
                            <w:r w:rsidRPr="00C36955">
                              <w:rPr>
                                <w:color w:val="auto"/>
                                <w:sz w:val="22"/>
                                <w:u w:val="single"/>
                              </w:rPr>
                              <w:t>http://www.unodc.org/documents/wdr2015/WDR15_ATS_NPS.pdf</w:t>
                            </w:r>
                          </w:p>
                          <w:p w:rsidR="009E51DE" w:rsidRPr="009E51DE" w:rsidRDefault="009E51DE" w:rsidP="009E51DE">
                            <w:pPr>
                              <w:spacing w:after="0" w:line="277" w:lineRule="auto"/>
                              <w:ind w:left="0" w:right="4724" w:firstLine="0"/>
                              <w:rPr>
                                <w:sz w:val="22"/>
                              </w:rPr>
                            </w:pPr>
                          </w:p>
                          <w:p w:rsidR="009E51DE" w:rsidRPr="009E51DE" w:rsidRDefault="009E51DE">
                            <w:pPr>
                              <w:rPr>
                                <w:lang w:val="tr-T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DE09F" id="_x0000_t202" coordsize="21600,21600" o:spt="202" path="m,l,21600r21600,l21600,xe">
                <v:stroke joinstyle="miter"/>
                <v:path gradientshapeok="t" o:connecttype="rect"/>
              </v:shapetype>
              <v:shape id="Metin Kutusu 2" o:spid="_x0000_s1026" type="#_x0000_t202" style="position:absolute;left:0;text-align:left;margin-left:0;margin-top:38.25pt;width:268.2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" strokecolor="white [3212]">
                <v:textbox style="mso-fit-shape-to-text:t">
                  <w:txbxContent>
                    <w:p w:rsidR="00A934F4" w:rsidRPr="00A934F4" w:rsidRDefault="00A934F4" w:rsidP="00A934F4">
                      <w:pPr>
                        <w:pStyle w:val="ListeParagraf"/>
                        <w:numPr>
                          <w:ilvl w:val="0"/>
                          <w:numId w:val="5"/>
                        </w:numPr>
                        <w:spacing w:after="248" w:line="259" w:lineRule="auto"/>
                        <w:rPr>
                          <w:sz w:val="24"/>
                          <w:u w:val="single"/>
                        </w:rPr>
                      </w:pPr>
                      <w:r w:rsidRPr="00A934F4">
                        <w:rPr>
                          <w:sz w:val="24"/>
                          <w:u w:val="single"/>
                        </w:rPr>
                        <w:t>https://en.wikipedia.org/wiki/Designer_drug</w:t>
                      </w:r>
                    </w:p>
                    <w:p w:rsidR="009E51DE" w:rsidRPr="00C36955" w:rsidRDefault="00E65D47" w:rsidP="009E51DE">
                      <w:pPr>
                        <w:pStyle w:val="ListeParagraf"/>
                        <w:numPr>
                          <w:ilvl w:val="0"/>
                          <w:numId w:val="5"/>
                        </w:numPr>
                        <w:spacing w:after="248" w:line="259" w:lineRule="auto"/>
                        <w:rPr>
                          <w:color w:val="auto"/>
                          <w:sz w:val="22"/>
                        </w:rPr>
                      </w:pPr>
                      <w:hyperlink r:id="rId67" w:history="1">
                        <w:r w:rsidR="009E51DE" w:rsidRPr="00C36955">
                          <w:rPr>
                            <w:rStyle w:val="Kpr"/>
                            <w:color w:val="auto"/>
                            <w:sz w:val="22"/>
                          </w:rPr>
                          <w:t>http://america.aljazeera.com/watch/shows/techknow/blog/2014/3/12/need-to-know-designerdrugs.html</w:t>
                        </w:r>
                      </w:hyperlink>
                    </w:p>
                    <w:p w:rsidR="009E51DE" w:rsidRPr="00C36955" w:rsidRDefault="00E65D47" w:rsidP="00C36955">
                      <w:pPr>
                        <w:pStyle w:val="ListeParagraf"/>
                        <w:numPr>
                          <w:ilvl w:val="0"/>
                          <w:numId w:val="5"/>
                        </w:numPr>
                        <w:spacing w:after="248" w:line="259" w:lineRule="auto"/>
                        <w:rPr>
                          <w:color w:val="auto"/>
                          <w:sz w:val="22"/>
                        </w:rPr>
                      </w:pPr>
                      <w:hyperlink r:id="rId68" w:history="1">
                        <w:r w:rsidR="00C36955" w:rsidRPr="00C36955">
                          <w:rPr>
                            <w:rStyle w:val="Kpr"/>
                            <w:color w:val="auto"/>
                            <w:sz w:val="22"/>
                          </w:rPr>
                          <w:t>http://www.un.org/press/en/2009/gashc3948.doc.htm</w:t>
                        </w:r>
                      </w:hyperlink>
                    </w:p>
                    <w:p w:rsidR="00C36955" w:rsidRDefault="00E65D47" w:rsidP="00C36955">
                      <w:pPr>
                        <w:pStyle w:val="ListeParagraf"/>
                        <w:numPr>
                          <w:ilvl w:val="0"/>
                          <w:numId w:val="5"/>
                        </w:numPr>
                        <w:spacing w:after="248" w:line="259" w:lineRule="auto"/>
                        <w:rPr>
                          <w:color w:val="auto"/>
                          <w:sz w:val="22"/>
                        </w:rPr>
                      </w:pPr>
                      <w:hyperlink r:id="rId69" w:history="1">
                        <w:r w:rsidR="00C36955" w:rsidRPr="00C36955">
                          <w:rPr>
                            <w:rStyle w:val="Kpr"/>
                            <w:color w:val="auto"/>
                            <w:sz w:val="22"/>
                          </w:rPr>
                          <w:t>http://www.telegraph.co.uk/news/worldnews/southamerica/colombia/10107158/World-needs-new-ways-to-tackle-drugs-trade-says-Colombian-president.html</w:t>
                        </w:r>
                      </w:hyperlink>
                    </w:p>
                    <w:p w:rsidR="00054D88" w:rsidRPr="00054D88" w:rsidRDefault="00054D88" w:rsidP="00054D88">
                      <w:pPr>
                        <w:pStyle w:val="ListeParagraf"/>
                        <w:numPr>
                          <w:ilvl w:val="0"/>
                          <w:numId w:val="5"/>
                        </w:numPr>
                        <w:spacing w:after="248" w:line="259" w:lineRule="auto"/>
                        <w:rPr>
                          <w:color w:val="auto"/>
                          <w:sz w:val="22"/>
                          <w:u w:val="single"/>
                        </w:rPr>
                      </w:pPr>
                      <w:r w:rsidRPr="00054D88">
                        <w:rPr>
                          <w:color w:val="auto"/>
                          <w:sz w:val="22"/>
                          <w:u w:val="single"/>
                        </w:rPr>
                        <w:t>https://www.unodc.org/lpo-brazil/en/frontpage/2013/03/05-jife-precisamos-deter-o-abuso-e-a-proliferacao-sem-precedentes-das-drogas-legais.html</w:t>
                      </w:r>
                    </w:p>
                    <w:p w:rsidR="00C36955" w:rsidRPr="00C36955" w:rsidRDefault="00E65D47" w:rsidP="00C36955">
                      <w:pPr>
                        <w:pStyle w:val="ListeParagraf"/>
                        <w:numPr>
                          <w:ilvl w:val="0"/>
                          <w:numId w:val="5"/>
                        </w:numPr>
                        <w:spacing w:after="248" w:line="259" w:lineRule="auto"/>
                        <w:rPr>
                          <w:color w:val="auto"/>
                          <w:sz w:val="22"/>
                        </w:rPr>
                      </w:pPr>
                      <w:hyperlink r:id="rId70" w:history="1">
                        <w:r w:rsidR="00C36955" w:rsidRPr="00C36955">
                          <w:rPr>
                            <w:rStyle w:val="Kpr"/>
                            <w:color w:val="auto"/>
                            <w:sz w:val="22"/>
                          </w:rPr>
                          <w:t>http://www.brookings.edu/research/articles/2012/08/drugs-crime-felbabbrown</w:t>
                        </w:r>
                      </w:hyperlink>
                    </w:p>
                    <w:p w:rsidR="00C36955" w:rsidRPr="00C36955" w:rsidRDefault="00E65D47" w:rsidP="00C36955">
                      <w:pPr>
                        <w:pStyle w:val="ListeParagraf"/>
                        <w:numPr>
                          <w:ilvl w:val="0"/>
                          <w:numId w:val="5"/>
                        </w:numPr>
                        <w:spacing w:after="248" w:line="259" w:lineRule="auto"/>
                        <w:rPr>
                          <w:color w:val="auto"/>
                          <w:sz w:val="22"/>
                        </w:rPr>
                      </w:pPr>
                      <w:hyperlink r:id="rId71" w:history="1">
                        <w:r w:rsidR="00C36955" w:rsidRPr="00C36955">
                          <w:rPr>
                            <w:rStyle w:val="Kpr"/>
                            <w:color w:val="auto"/>
                            <w:sz w:val="22"/>
                          </w:rPr>
                          <w:t>http://www.ncbi.nlm.nih.gov/pmc/articles/PMC4422150/</w:t>
                        </w:r>
                      </w:hyperlink>
                    </w:p>
                    <w:p w:rsidR="00C36955" w:rsidRPr="00C36955" w:rsidRDefault="00E65D47" w:rsidP="00C36955">
                      <w:pPr>
                        <w:pStyle w:val="ListeParagraf"/>
                        <w:numPr>
                          <w:ilvl w:val="0"/>
                          <w:numId w:val="5"/>
                        </w:numPr>
                        <w:spacing w:after="248" w:line="259" w:lineRule="auto"/>
                        <w:rPr>
                          <w:color w:val="auto"/>
                          <w:sz w:val="22"/>
                        </w:rPr>
                      </w:pPr>
                      <w:hyperlink r:id="rId72" w:history="1">
                        <w:r w:rsidR="00C36955" w:rsidRPr="00C36955">
                          <w:rPr>
                            <w:rStyle w:val="Kpr"/>
                            <w:color w:val="auto"/>
                            <w:sz w:val="22"/>
                          </w:rPr>
                          <w:t>http://www.drugfree.org/join-together/designer-drugs-are-alarming-public-health-problem-united-nations/</w:t>
                        </w:r>
                      </w:hyperlink>
                    </w:p>
                    <w:p w:rsidR="00C36955" w:rsidRPr="00C36955" w:rsidRDefault="00C36955" w:rsidP="00C36955">
                      <w:pPr>
                        <w:pStyle w:val="ListeParagraf"/>
                        <w:numPr>
                          <w:ilvl w:val="0"/>
                          <w:numId w:val="5"/>
                        </w:numPr>
                        <w:spacing w:after="248" w:line="259" w:lineRule="auto"/>
                        <w:rPr>
                          <w:color w:val="auto"/>
                          <w:sz w:val="22"/>
                          <w:u w:val="single"/>
                        </w:rPr>
                      </w:pPr>
                      <w:r w:rsidRPr="00C36955">
                        <w:rPr>
                          <w:color w:val="auto"/>
                          <w:sz w:val="22"/>
                          <w:u w:val="single"/>
                        </w:rPr>
                        <w:t>http://www.unodc.org/documents/wdr2015/WDR15_ATS_NPS.pdf</w:t>
                      </w:r>
                    </w:p>
                    <w:p w:rsidR="009E51DE" w:rsidRPr="009E51DE" w:rsidRDefault="009E51DE" w:rsidP="009E51DE">
                      <w:pPr>
                        <w:spacing w:after="0" w:line="277" w:lineRule="auto"/>
                        <w:ind w:left="0" w:right="4724" w:firstLine="0"/>
                        <w:rPr>
                          <w:sz w:val="22"/>
                        </w:rPr>
                      </w:pPr>
                    </w:p>
                    <w:p w:rsidR="009E51DE" w:rsidRPr="009E51DE" w:rsidRDefault="009E51DE">
                      <w:pPr>
                        <w:rPr>
                          <w:lang w:val="tr-TR"/>
                        </w:rPr>
                      </w:pPr>
                    </w:p>
                  </w:txbxContent>
                </v:textbox>
                <w10:wrap type="square" anchorx="margin"/>
              </v:shape>
            </w:pict>
          </mc:Fallback>
        </mc:AlternateContent>
      </w:r>
      <w:r w:rsidR="009C550E" w:rsidRPr="009E51DE">
        <w:rPr>
          <w:rFonts w:ascii="Bookman Old Style" w:eastAsia="Bookman Old Style" w:hAnsi="Bookman Old Style" w:cs="Bookman Old Style"/>
          <w:color w:val="FFFFFF"/>
          <w:sz w:val="32"/>
        </w:rPr>
        <w:t xml:space="preserve">Read more </w:t>
      </w:r>
      <w:r w:rsidR="009E51DE">
        <w:rPr>
          <w:rFonts w:ascii="Bookman Old Style" w:eastAsia="Bookman Old Style" w:hAnsi="Bookman Old Style" w:cs="Bookman Old Style"/>
          <w:color w:val="FFFFFF"/>
          <w:sz w:val="32"/>
        </w:rPr>
        <w:t xml:space="preserve">  </w:t>
      </w:r>
    </w:p>
    <w:sectPr w:rsidR="0048673B" w:rsidRPr="00714B12">
      <w:footnotePr>
        <w:numRestart w:val="eachPage"/>
      </w:footnotePr>
      <w:type w:val="continuous"/>
      <w:pgSz w:w="11900" w:h="16840"/>
      <w:pgMar w:top="1440" w:right="1411"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47" w:rsidRDefault="00E65D47">
      <w:pPr>
        <w:spacing w:after="0" w:line="240" w:lineRule="auto"/>
      </w:pPr>
      <w:r>
        <w:separator/>
      </w:r>
    </w:p>
  </w:endnote>
  <w:endnote w:type="continuationSeparator" w:id="0">
    <w:p w:rsidR="00E65D47" w:rsidRDefault="00E6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47" w:rsidRDefault="00E65D47">
      <w:pPr>
        <w:spacing w:after="0" w:line="262" w:lineRule="auto"/>
        <w:ind w:left="0" w:right="4870" w:firstLine="0"/>
      </w:pPr>
      <w:r>
        <w:separator/>
      </w:r>
    </w:p>
  </w:footnote>
  <w:footnote w:type="continuationSeparator" w:id="0">
    <w:p w:rsidR="00E65D47" w:rsidRDefault="00E65D47">
      <w:pPr>
        <w:spacing w:after="0" w:line="262" w:lineRule="auto"/>
        <w:ind w:left="0" w:right="487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2EB9"/>
    <w:multiLevelType w:val="hybridMultilevel"/>
    <w:tmpl w:val="4E0C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06806"/>
    <w:multiLevelType w:val="hybridMultilevel"/>
    <w:tmpl w:val="0E0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6775B"/>
    <w:multiLevelType w:val="hybridMultilevel"/>
    <w:tmpl w:val="45B45674"/>
    <w:lvl w:ilvl="0" w:tplc="36C800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F6FC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CA20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BA52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45A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2472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9EA3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8E56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5AB5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5B1588"/>
    <w:multiLevelType w:val="hybridMultilevel"/>
    <w:tmpl w:val="52F28FE4"/>
    <w:lvl w:ilvl="0" w:tplc="969ED4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A8E0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2A50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8E13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9664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DE63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223D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8282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0E52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D06E82"/>
    <w:multiLevelType w:val="multilevel"/>
    <w:tmpl w:val="99C2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6424F"/>
    <w:multiLevelType w:val="hybridMultilevel"/>
    <w:tmpl w:val="C7B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3B"/>
    <w:rsid w:val="00054D88"/>
    <w:rsid w:val="00070344"/>
    <w:rsid w:val="00094CBA"/>
    <w:rsid w:val="002B3B8B"/>
    <w:rsid w:val="002F31FF"/>
    <w:rsid w:val="00335E85"/>
    <w:rsid w:val="00446284"/>
    <w:rsid w:val="0048673B"/>
    <w:rsid w:val="00490381"/>
    <w:rsid w:val="004C04A4"/>
    <w:rsid w:val="00535D2A"/>
    <w:rsid w:val="00632804"/>
    <w:rsid w:val="006646BA"/>
    <w:rsid w:val="00665C41"/>
    <w:rsid w:val="00677BB5"/>
    <w:rsid w:val="006C4E52"/>
    <w:rsid w:val="00714B12"/>
    <w:rsid w:val="00784556"/>
    <w:rsid w:val="007E5FF4"/>
    <w:rsid w:val="00896EA8"/>
    <w:rsid w:val="00953471"/>
    <w:rsid w:val="009C550E"/>
    <w:rsid w:val="009E51DE"/>
    <w:rsid w:val="00A5131E"/>
    <w:rsid w:val="00A567E8"/>
    <w:rsid w:val="00A934F4"/>
    <w:rsid w:val="00AD5ADB"/>
    <w:rsid w:val="00AF29B9"/>
    <w:rsid w:val="00C36955"/>
    <w:rsid w:val="00C517D4"/>
    <w:rsid w:val="00E32FC2"/>
    <w:rsid w:val="00E65D47"/>
    <w:rsid w:val="00E720E9"/>
    <w:rsid w:val="00E76670"/>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6E0CF-1C1B-4706-8B5C-FDAEA191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71" w:lineRule="auto"/>
      <w:ind w:left="10" w:hanging="10"/>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0"/>
      <w:outlineLvl w:val="0"/>
    </w:pPr>
    <w:rPr>
      <w:rFonts w:ascii="Bookman Old Style" w:eastAsia="Bookman Old Style" w:hAnsi="Bookman Old Style" w:cs="Bookman Old Style"/>
      <w:color w:val="9FB8CD"/>
      <w:sz w:val="52"/>
    </w:rPr>
  </w:style>
  <w:style w:type="paragraph" w:styleId="Balk2">
    <w:name w:val="heading 2"/>
    <w:basedOn w:val="Normal"/>
    <w:next w:val="Normal"/>
    <w:link w:val="Balk2Char"/>
    <w:uiPriority w:val="9"/>
    <w:semiHidden/>
    <w:unhideWhenUsed/>
    <w:qFormat/>
    <w:rsid w:val="006646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FF7A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Bookman Old Style" w:eastAsia="Bookman Old Style" w:hAnsi="Bookman Old Style" w:cs="Bookman Old Style"/>
      <w:color w:val="9FB8CD"/>
      <w:sz w:val="52"/>
    </w:rPr>
  </w:style>
  <w:style w:type="paragraph" w:customStyle="1" w:styleId="footnotedescription">
    <w:name w:val="footnote description"/>
    <w:next w:val="Normal"/>
    <w:link w:val="footnotedescriptionChar"/>
    <w:hidden/>
    <w:pPr>
      <w:spacing w:after="0" w:line="262" w:lineRule="auto"/>
      <w:ind w:right="487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4C04A4"/>
    <w:pPr>
      <w:spacing w:before="100" w:beforeAutospacing="1" w:after="100" w:afterAutospacing="1" w:line="240" w:lineRule="auto"/>
      <w:ind w:left="0" w:firstLine="0"/>
    </w:pPr>
    <w:rPr>
      <w:color w:val="auto"/>
      <w:sz w:val="24"/>
      <w:szCs w:val="24"/>
    </w:rPr>
  </w:style>
  <w:style w:type="character" w:customStyle="1" w:styleId="apple-converted-space">
    <w:name w:val="apple-converted-space"/>
    <w:basedOn w:val="VarsaylanParagrafYazTipi"/>
    <w:rsid w:val="004C04A4"/>
  </w:style>
  <w:style w:type="character" w:styleId="Kpr">
    <w:name w:val="Hyperlink"/>
    <w:basedOn w:val="VarsaylanParagrafYazTipi"/>
    <w:uiPriority w:val="99"/>
    <w:unhideWhenUsed/>
    <w:rsid w:val="004C04A4"/>
    <w:rPr>
      <w:color w:val="0000FF"/>
      <w:u w:val="single"/>
    </w:rPr>
  </w:style>
  <w:style w:type="character" w:customStyle="1" w:styleId="Balk4Char">
    <w:name w:val="Başlık 4 Char"/>
    <w:basedOn w:val="VarsaylanParagrafYazTipi"/>
    <w:link w:val="Balk4"/>
    <w:uiPriority w:val="9"/>
    <w:semiHidden/>
    <w:rsid w:val="00FF7A7C"/>
    <w:rPr>
      <w:rFonts w:asciiTheme="majorHAnsi" w:eastAsiaTheme="majorEastAsia" w:hAnsiTheme="majorHAnsi" w:cstheme="majorBidi"/>
      <w:i/>
      <w:iCs/>
      <w:color w:val="2E74B5" w:themeColor="accent1" w:themeShade="BF"/>
      <w:sz w:val="20"/>
    </w:rPr>
  </w:style>
  <w:style w:type="character" w:customStyle="1" w:styleId="mw-headline">
    <w:name w:val="mw-headline"/>
    <w:basedOn w:val="VarsaylanParagrafYazTipi"/>
    <w:rsid w:val="00FF7A7C"/>
  </w:style>
  <w:style w:type="character" w:customStyle="1" w:styleId="mw-editsection">
    <w:name w:val="mw-editsection"/>
    <w:basedOn w:val="VarsaylanParagrafYazTipi"/>
    <w:rsid w:val="00FF7A7C"/>
  </w:style>
  <w:style w:type="character" w:customStyle="1" w:styleId="mw-editsection-bracket">
    <w:name w:val="mw-editsection-bracket"/>
    <w:basedOn w:val="VarsaylanParagrafYazTipi"/>
    <w:rsid w:val="00FF7A7C"/>
  </w:style>
  <w:style w:type="character" w:customStyle="1" w:styleId="Balk2Char">
    <w:name w:val="Başlık 2 Char"/>
    <w:basedOn w:val="VarsaylanParagrafYazTipi"/>
    <w:link w:val="Balk2"/>
    <w:uiPriority w:val="9"/>
    <w:semiHidden/>
    <w:rsid w:val="006646BA"/>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6646BA"/>
    <w:pPr>
      <w:ind w:left="720"/>
      <w:contextualSpacing/>
    </w:pPr>
  </w:style>
  <w:style w:type="paragraph" w:styleId="BalonMetni">
    <w:name w:val="Balloon Text"/>
    <w:basedOn w:val="Normal"/>
    <w:link w:val="BalonMetniChar"/>
    <w:uiPriority w:val="99"/>
    <w:semiHidden/>
    <w:unhideWhenUsed/>
    <w:rsid w:val="002B3B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3B8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6514">
      <w:bodyDiv w:val="1"/>
      <w:marLeft w:val="0"/>
      <w:marRight w:val="0"/>
      <w:marTop w:val="0"/>
      <w:marBottom w:val="0"/>
      <w:divBdr>
        <w:top w:val="none" w:sz="0" w:space="0" w:color="auto"/>
        <w:left w:val="none" w:sz="0" w:space="0" w:color="auto"/>
        <w:bottom w:val="none" w:sz="0" w:space="0" w:color="auto"/>
        <w:right w:val="none" w:sz="0" w:space="0" w:color="auto"/>
      </w:divBdr>
    </w:div>
    <w:div w:id="266237796">
      <w:bodyDiv w:val="1"/>
      <w:marLeft w:val="0"/>
      <w:marRight w:val="0"/>
      <w:marTop w:val="0"/>
      <w:marBottom w:val="0"/>
      <w:divBdr>
        <w:top w:val="none" w:sz="0" w:space="0" w:color="auto"/>
        <w:left w:val="none" w:sz="0" w:space="0" w:color="auto"/>
        <w:bottom w:val="none" w:sz="0" w:space="0" w:color="auto"/>
        <w:right w:val="none" w:sz="0" w:space="0" w:color="auto"/>
      </w:divBdr>
    </w:div>
    <w:div w:id="277102999">
      <w:bodyDiv w:val="1"/>
      <w:marLeft w:val="0"/>
      <w:marRight w:val="0"/>
      <w:marTop w:val="0"/>
      <w:marBottom w:val="0"/>
      <w:divBdr>
        <w:top w:val="none" w:sz="0" w:space="0" w:color="auto"/>
        <w:left w:val="none" w:sz="0" w:space="0" w:color="auto"/>
        <w:bottom w:val="none" w:sz="0" w:space="0" w:color="auto"/>
        <w:right w:val="none" w:sz="0" w:space="0" w:color="auto"/>
      </w:divBdr>
    </w:div>
    <w:div w:id="296758882">
      <w:bodyDiv w:val="1"/>
      <w:marLeft w:val="0"/>
      <w:marRight w:val="0"/>
      <w:marTop w:val="0"/>
      <w:marBottom w:val="0"/>
      <w:divBdr>
        <w:top w:val="none" w:sz="0" w:space="0" w:color="auto"/>
        <w:left w:val="none" w:sz="0" w:space="0" w:color="auto"/>
        <w:bottom w:val="none" w:sz="0" w:space="0" w:color="auto"/>
        <w:right w:val="none" w:sz="0" w:space="0" w:color="auto"/>
      </w:divBdr>
    </w:div>
    <w:div w:id="325548641">
      <w:bodyDiv w:val="1"/>
      <w:marLeft w:val="0"/>
      <w:marRight w:val="0"/>
      <w:marTop w:val="0"/>
      <w:marBottom w:val="0"/>
      <w:divBdr>
        <w:top w:val="none" w:sz="0" w:space="0" w:color="auto"/>
        <w:left w:val="none" w:sz="0" w:space="0" w:color="auto"/>
        <w:bottom w:val="none" w:sz="0" w:space="0" w:color="auto"/>
        <w:right w:val="none" w:sz="0" w:space="0" w:color="auto"/>
      </w:divBdr>
    </w:div>
    <w:div w:id="374893537">
      <w:bodyDiv w:val="1"/>
      <w:marLeft w:val="0"/>
      <w:marRight w:val="0"/>
      <w:marTop w:val="0"/>
      <w:marBottom w:val="0"/>
      <w:divBdr>
        <w:top w:val="none" w:sz="0" w:space="0" w:color="auto"/>
        <w:left w:val="none" w:sz="0" w:space="0" w:color="auto"/>
        <w:bottom w:val="none" w:sz="0" w:space="0" w:color="auto"/>
        <w:right w:val="none" w:sz="0" w:space="0" w:color="auto"/>
      </w:divBdr>
    </w:div>
    <w:div w:id="645936577">
      <w:bodyDiv w:val="1"/>
      <w:marLeft w:val="0"/>
      <w:marRight w:val="0"/>
      <w:marTop w:val="0"/>
      <w:marBottom w:val="0"/>
      <w:divBdr>
        <w:top w:val="none" w:sz="0" w:space="0" w:color="auto"/>
        <w:left w:val="none" w:sz="0" w:space="0" w:color="auto"/>
        <w:bottom w:val="none" w:sz="0" w:space="0" w:color="auto"/>
        <w:right w:val="none" w:sz="0" w:space="0" w:color="auto"/>
      </w:divBdr>
    </w:div>
    <w:div w:id="808086916">
      <w:bodyDiv w:val="1"/>
      <w:marLeft w:val="0"/>
      <w:marRight w:val="0"/>
      <w:marTop w:val="0"/>
      <w:marBottom w:val="0"/>
      <w:divBdr>
        <w:top w:val="none" w:sz="0" w:space="0" w:color="auto"/>
        <w:left w:val="none" w:sz="0" w:space="0" w:color="auto"/>
        <w:bottom w:val="none" w:sz="0" w:space="0" w:color="auto"/>
        <w:right w:val="none" w:sz="0" w:space="0" w:color="auto"/>
      </w:divBdr>
    </w:div>
    <w:div w:id="958023806">
      <w:bodyDiv w:val="1"/>
      <w:marLeft w:val="0"/>
      <w:marRight w:val="0"/>
      <w:marTop w:val="0"/>
      <w:marBottom w:val="0"/>
      <w:divBdr>
        <w:top w:val="none" w:sz="0" w:space="0" w:color="auto"/>
        <w:left w:val="none" w:sz="0" w:space="0" w:color="auto"/>
        <w:bottom w:val="none" w:sz="0" w:space="0" w:color="auto"/>
        <w:right w:val="none" w:sz="0" w:space="0" w:color="auto"/>
      </w:divBdr>
    </w:div>
    <w:div w:id="1346714862">
      <w:bodyDiv w:val="1"/>
      <w:marLeft w:val="0"/>
      <w:marRight w:val="0"/>
      <w:marTop w:val="0"/>
      <w:marBottom w:val="0"/>
      <w:divBdr>
        <w:top w:val="none" w:sz="0" w:space="0" w:color="auto"/>
        <w:left w:val="none" w:sz="0" w:space="0" w:color="auto"/>
        <w:bottom w:val="none" w:sz="0" w:space="0" w:color="auto"/>
        <w:right w:val="none" w:sz="0" w:space="0" w:color="auto"/>
      </w:divBdr>
    </w:div>
    <w:div w:id="1434126372">
      <w:bodyDiv w:val="1"/>
      <w:marLeft w:val="0"/>
      <w:marRight w:val="0"/>
      <w:marTop w:val="0"/>
      <w:marBottom w:val="0"/>
      <w:divBdr>
        <w:top w:val="none" w:sz="0" w:space="0" w:color="auto"/>
        <w:left w:val="none" w:sz="0" w:space="0" w:color="auto"/>
        <w:bottom w:val="none" w:sz="0" w:space="0" w:color="auto"/>
        <w:right w:val="none" w:sz="0" w:space="0" w:color="auto"/>
      </w:divBdr>
    </w:div>
    <w:div w:id="1575044304">
      <w:bodyDiv w:val="1"/>
      <w:marLeft w:val="0"/>
      <w:marRight w:val="0"/>
      <w:marTop w:val="0"/>
      <w:marBottom w:val="0"/>
      <w:divBdr>
        <w:top w:val="none" w:sz="0" w:space="0" w:color="auto"/>
        <w:left w:val="none" w:sz="0" w:space="0" w:color="auto"/>
        <w:bottom w:val="none" w:sz="0" w:space="0" w:color="auto"/>
        <w:right w:val="none" w:sz="0" w:space="0" w:color="auto"/>
      </w:divBdr>
    </w:div>
    <w:div w:id="1576434215">
      <w:bodyDiv w:val="1"/>
      <w:marLeft w:val="0"/>
      <w:marRight w:val="0"/>
      <w:marTop w:val="0"/>
      <w:marBottom w:val="0"/>
      <w:divBdr>
        <w:top w:val="none" w:sz="0" w:space="0" w:color="auto"/>
        <w:left w:val="none" w:sz="0" w:space="0" w:color="auto"/>
        <w:bottom w:val="none" w:sz="0" w:space="0" w:color="auto"/>
        <w:right w:val="none" w:sz="0" w:space="0" w:color="auto"/>
      </w:divBdr>
    </w:div>
    <w:div w:id="1822237363">
      <w:bodyDiv w:val="1"/>
      <w:marLeft w:val="0"/>
      <w:marRight w:val="0"/>
      <w:marTop w:val="0"/>
      <w:marBottom w:val="0"/>
      <w:divBdr>
        <w:top w:val="none" w:sz="0" w:space="0" w:color="auto"/>
        <w:left w:val="none" w:sz="0" w:space="0" w:color="auto"/>
        <w:bottom w:val="none" w:sz="0" w:space="0" w:color="auto"/>
        <w:right w:val="none" w:sz="0" w:space="0" w:color="auto"/>
      </w:divBdr>
    </w:div>
    <w:div w:id="1965886871">
      <w:bodyDiv w:val="1"/>
      <w:marLeft w:val="0"/>
      <w:marRight w:val="0"/>
      <w:marTop w:val="0"/>
      <w:marBottom w:val="0"/>
      <w:divBdr>
        <w:top w:val="none" w:sz="0" w:space="0" w:color="auto"/>
        <w:left w:val="none" w:sz="0" w:space="0" w:color="auto"/>
        <w:bottom w:val="none" w:sz="0" w:space="0" w:color="auto"/>
        <w:right w:val="none" w:sz="0" w:space="0" w:color="auto"/>
      </w:divBdr>
    </w:div>
    <w:div w:id="1976984391">
      <w:bodyDiv w:val="1"/>
      <w:marLeft w:val="0"/>
      <w:marRight w:val="0"/>
      <w:marTop w:val="0"/>
      <w:marBottom w:val="0"/>
      <w:divBdr>
        <w:top w:val="none" w:sz="0" w:space="0" w:color="auto"/>
        <w:left w:val="none" w:sz="0" w:space="0" w:color="auto"/>
        <w:bottom w:val="none" w:sz="0" w:space="0" w:color="auto"/>
        <w:right w:val="none" w:sz="0" w:space="0" w:color="auto"/>
      </w:divBdr>
    </w:div>
    <w:div w:id="210352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cetyl" TargetMode="External"/><Relationship Id="rId18" Type="http://schemas.openxmlformats.org/officeDocument/2006/relationships/hyperlink" Target="https://en.wikipedia.org/wiki/League_of_Nations" TargetMode="External"/><Relationship Id="rId26" Type="http://schemas.openxmlformats.org/officeDocument/2006/relationships/hyperlink" Target="https://en.wikipedia.org/wiki/MPTP" TargetMode="External"/><Relationship Id="rId39" Type="http://schemas.openxmlformats.org/officeDocument/2006/relationships/hyperlink" Target="https://en.wikipedia.org/wiki/Entheogen" TargetMode="External"/><Relationship Id="rId21" Type="http://schemas.openxmlformats.org/officeDocument/2006/relationships/hyperlink" Target="https://en.wikipedia.org/wiki/Alphamethylfentanyl" TargetMode="External"/><Relationship Id="rId34" Type="http://schemas.openxmlformats.org/officeDocument/2006/relationships/hyperlink" Target="https://en.wikipedia.org/wiki/Mens_rea" TargetMode="External"/><Relationship Id="rId42" Type="http://schemas.openxmlformats.org/officeDocument/2006/relationships/hyperlink" Target="https://en.wiktionary.org/wiki/Precursor" TargetMode="External"/><Relationship Id="rId47" Type="http://schemas.openxmlformats.org/officeDocument/2006/relationships/hyperlink" Target="https://en.wikipedia.org/wiki/Mephedrone" TargetMode="External"/><Relationship Id="rId50" Type="http://schemas.openxmlformats.org/officeDocument/2006/relationships/hyperlink" Target="https://en.wikipedia.org/wiki/Methylmethaqualone" TargetMode="External"/><Relationship Id="rId55" Type="http://schemas.openxmlformats.org/officeDocument/2006/relationships/hyperlink" Target="https://en.wikipedia.org/wiki/United_Nations" TargetMode="External"/><Relationship Id="rId63" Type="http://schemas.openxmlformats.org/officeDocument/2006/relationships/hyperlink" Target="http://www.telegraph.co.uk/news/worldnews/southamerica/colombia/10107158/World-needs-new-ways-to-tackle-drugs-trade-says-Colombian-president.html" TargetMode="External"/><Relationship Id="rId68" Type="http://schemas.openxmlformats.org/officeDocument/2006/relationships/hyperlink" Target="http://www.un.org/press/en/2009/gashc3948.doc.htm" TargetMode="External"/><Relationship Id="rId7" Type="http://schemas.openxmlformats.org/officeDocument/2006/relationships/endnotes" Target="endnotes.xml"/><Relationship Id="rId71" Type="http://schemas.openxmlformats.org/officeDocument/2006/relationships/hyperlink" Target="http://www.ncbi.nlm.nih.gov/pmc/articles/PMC4422150/" TargetMode="External"/><Relationship Id="rId2" Type="http://schemas.openxmlformats.org/officeDocument/2006/relationships/numbering" Target="numbering.xml"/><Relationship Id="rId16" Type="http://schemas.openxmlformats.org/officeDocument/2006/relationships/hyperlink" Target="https://en.wikipedia.org/wiki/Dibenzoylmorphine" TargetMode="External"/><Relationship Id="rId29" Type="http://schemas.openxmlformats.org/officeDocument/2006/relationships/hyperlink" Target="https://en.wikipedia.org/wiki/Methcathinone" TargetMode="External"/><Relationship Id="rId11" Type="http://schemas.openxmlformats.org/officeDocument/2006/relationships/hyperlink" Target="https://en.wikipedia.org/wiki/International_Opium_Convention" TargetMode="External"/><Relationship Id="rId24" Type="http://schemas.openxmlformats.org/officeDocument/2006/relationships/hyperlink" Target="https://en.wikipedia.org/wiki/Meperidine" TargetMode="External"/><Relationship Id="rId32" Type="http://schemas.openxmlformats.org/officeDocument/2006/relationships/hyperlink" Target="https://en.wikipedia.org/wiki/Tryptamine" TargetMode="External"/><Relationship Id="rId37" Type="http://schemas.openxmlformats.org/officeDocument/2006/relationships/hyperlink" Target="https://en.wikipedia.org/wiki/Mescaline" TargetMode="External"/><Relationship Id="rId40" Type="http://schemas.openxmlformats.org/officeDocument/2006/relationships/hyperlink" Target="https://en.wikipedia.org/wiki/Psychedelic_drug" TargetMode="External"/><Relationship Id="rId45" Type="http://schemas.openxmlformats.org/officeDocument/2006/relationships/hyperlink" Target="https://en.wikipedia.org/wiki/International_Olympic_Committee" TargetMode="External"/><Relationship Id="rId53" Type="http://schemas.openxmlformats.org/officeDocument/2006/relationships/hyperlink" Target="https://en.wikipedia.org/wiki/Head_shops" TargetMode="External"/><Relationship Id="rId58" Type="http://schemas.openxmlformats.org/officeDocument/2006/relationships/hyperlink" Target="https://en.wikipedia.org/wiki/International_terrorism" TargetMode="External"/><Relationship Id="rId66" Type="http://schemas.openxmlformats.org/officeDocument/2006/relationships/hyperlink" Target="http://www.drugfree.org/join-together/designer-drugs-are-alarming-public-health-problem-united-nation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Heroin" TargetMode="External"/><Relationship Id="rId23" Type="http://schemas.openxmlformats.org/officeDocument/2006/relationships/hyperlink" Target="https://en.wikipedia.org/wiki/Narcotics" TargetMode="External"/><Relationship Id="rId28" Type="http://schemas.openxmlformats.org/officeDocument/2006/relationships/hyperlink" Target="https://en.wikipedia.org/wiki/Methamphetamine" TargetMode="External"/><Relationship Id="rId36" Type="http://schemas.openxmlformats.org/officeDocument/2006/relationships/hyperlink" Target="https://en.wikipedia.org/wiki/Psilocybin" TargetMode="External"/><Relationship Id="rId49" Type="http://schemas.openxmlformats.org/officeDocument/2006/relationships/hyperlink" Target="https://en.wikipedia.org/wiki/Desoxypipradrol" TargetMode="External"/><Relationship Id="rId57" Type="http://schemas.openxmlformats.org/officeDocument/2006/relationships/hyperlink" Target="https://en.wikipedia.org/wiki/Drug" TargetMode="External"/><Relationship Id="rId61" Type="http://schemas.openxmlformats.org/officeDocument/2006/relationships/hyperlink" Target="http://america.aljazeera.com/watch/shows/techknow/blog/2014/3/12/need-to-know-designerdrugs.html" TargetMode="External"/><Relationship Id="rId10" Type="http://schemas.openxmlformats.org/officeDocument/2006/relationships/image" Target="media/image2.png"/><Relationship Id="rId19" Type="http://schemas.openxmlformats.org/officeDocument/2006/relationships/hyperlink" Target="https://en.wikipedia.org/wiki/Opioid" TargetMode="External"/><Relationship Id="rId31" Type="http://schemas.openxmlformats.org/officeDocument/2006/relationships/hyperlink" Target="https://en.wikipedia.org/wiki/Psychedelic_drug" TargetMode="External"/><Relationship Id="rId44" Type="http://schemas.openxmlformats.org/officeDocument/2006/relationships/hyperlink" Target="https://en.wikipedia.org/wiki/Anabolic_steroid" TargetMode="External"/><Relationship Id="rId52" Type="http://schemas.openxmlformats.org/officeDocument/2006/relationships/hyperlink" Target="https://en.wikipedia.org/wiki/Sildenafil" TargetMode="External"/><Relationship Id="rId60" Type="http://schemas.openxmlformats.org/officeDocument/2006/relationships/image" Target="media/image3.jpeg"/><Relationship Id="rId65" Type="http://schemas.openxmlformats.org/officeDocument/2006/relationships/hyperlink" Target="http://www.ncbi.nlm.nih.gov/pmc/articles/PMC442215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wikipedia.org/wiki/Ester" TargetMode="External"/><Relationship Id="rId22" Type="http://schemas.openxmlformats.org/officeDocument/2006/relationships/hyperlink" Target="https://en.wikipedia.org/wiki/Methylenedioxymethamphetamine" TargetMode="External"/><Relationship Id="rId27" Type="http://schemas.openxmlformats.org/officeDocument/2006/relationships/hyperlink" Target="https://en.wikipedia.org/wiki/Parkinson%27s_disease" TargetMode="External"/><Relationship Id="rId30" Type="http://schemas.openxmlformats.org/officeDocument/2006/relationships/hyperlink" Target="https://en.wikipedia.org/wiki/4-methylaminorex" TargetMode="External"/><Relationship Id="rId35" Type="http://schemas.openxmlformats.org/officeDocument/2006/relationships/hyperlink" Target="https://en.wikipedia.org/wiki/Analogue_drug" TargetMode="External"/><Relationship Id="rId43" Type="http://schemas.openxmlformats.org/officeDocument/2006/relationships/hyperlink" Target="https://en.wikipedia.org/wiki/Chemical_synthesis" TargetMode="External"/><Relationship Id="rId48" Type="http://schemas.openxmlformats.org/officeDocument/2006/relationships/hyperlink" Target="https://en.wikipedia.org/wiki/MDPV" TargetMode="External"/><Relationship Id="rId56" Type="http://schemas.openxmlformats.org/officeDocument/2006/relationships/hyperlink" Target="https://en.wikipedia.org/wiki/United_Nations_Office_at_Vienna" TargetMode="External"/><Relationship Id="rId64" Type="http://schemas.openxmlformats.org/officeDocument/2006/relationships/hyperlink" Target="http://www.brookings.edu/research/articles/2012/08/drugs-crime-felbabbrown" TargetMode="External"/><Relationship Id="rId69" Type="http://schemas.openxmlformats.org/officeDocument/2006/relationships/hyperlink" Target="http://www.telegraph.co.uk/news/worldnews/southamerica/colombia/10107158/World-needs-new-ways-to-tackle-drugs-trade-says-Colombian-president.html" TargetMode="External"/><Relationship Id="rId8" Type="http://schemas.openxmlformats.org/officeDocument/2006/relationships/hyperlink" Target="http://www.unodc.org/wdr/" TargetMode="External"/><Relationship Id="rId51" Type="http://schemas.openxmlformats.org/officeDocument/2006/relationships/hyperlink" Target="https://en.wikipedia.org/wiki/Premazepam" TargetMode="External"/><Relationship Id="rId72" Type="http://schemas.openxmlformats.org/officeDocument/2006/relationships/hyperlink" Target="http://www.drugfree.org/join-together/designer-drugs-are-alarming-public-health-problem-united-nations/" TargetMode="External"/><Relationship Id="rId3" Type="http://schemas.openxmlformats.org/officeDocument/2006/relationships/styles" Target="styles.xml"/><Relationship Id="rId12" Type="http://schemas.openxmlformats.org/officeDocument/2006/relationships/hyperlink" Target="https://en.wikipedia.org/wiki/Morphine" TargetMode="External"/><Relationship Id="rId17" Type="http://schemas.openxmlformats.org/officeDocument/2006/relationships/hyperlink" Target="https://en.wikipedia.org/wiki/Acetylpropionylmorphine" TargetMode="External"/><Relationship Id="rId25" Type="http://schemas.openxmlformats.org/officeDocument/2006/relationships/hyperlink" Target="https://en.wikipedia.org/wiki/MPPP" TargetMode="External"/><Relationship Id="rId33" Type="http://schemas.openxmlformats.org/officeDocument/2006/relationships/hyperlink" Target="https://en.wikipedia.org/wiki/Phenethylamine" TargetMode="External"/><Relationship Id="rId38" Type="http://schemas.openxmlformats.org/officeDocument/2006/relationships/hyperlink" Target="https://en.wikipedia.org/wiki/Spirituality" TargetMode="External"/><Relationship Id="rId46" Type="http://schemas.openxmlformats.org/officeDocument/2006/relationships/hyperlink" Target="https://en.wikipedia.org/wiki/Geranamine" TargetMode="External"/><Relationship Id="rId59" Type="http://schemas.openxmlformats.org/officeDocument/2006/relationships/hyperlink" Target="https://en.wikipedia.org/wiki/Political_corruption" TargetMode="External"/><Relationship Id="rId67" Type="http://schemas.openxmlformats.org/officeDocument/2006/relationships/hyperlink" Target="http://america.aljazeera.com/watch/shows/techknow/blog/2014/3/12/need-to-know-designerdrugs.html" TargetMode="External"/><Relationship Id="rId20" Type="http://schemas.openxmlformats.org/officeDocument/2006/relationships/hyperlink" Target="https://en.wikipedia.org/wiki/Fentanyl" TargetMode="External"/><Relationship Id="rId41" Type="http://schemas.openxmlformats.org/officeDocument/2006/relationships/hyperlink" Target="https://en.wikipedia.org/wiki/Recreational_drug" TargetMode="External"/><Relationship Id="rId54" Type="http://schemas.openxmlformats.org/officeDocument/2006/relationships/hyperlink" Target="https://en.wikipedia.org/wiki/Designer_drug" TargetMode="External"/><Relationship Id="rId62" Type="http://schemas.openxmlformats.org/officeDocument/2006/relationships/hyperlink" Target="http://www.un.org/press/en/2009/gashc3948.doc.htm" TargetMode="External"/><Relationship Id="rId70" Type="http://schemas.openxmlformats.org/officeDocument/2006/relationships/hyperlink" Target="http://www.brookings.edu/research/articles/2012/08/drugs-crime-felbabbrow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9F82-8184-4910-9074-0310201E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Pages>
  <Words>2277</Words>
  <Characters>12984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Microsoft Word - Agenda report vejledning</vt:lpstr>
    </vt:vector>
  </TitlesOfParts>
  <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report vejledning</dc:title>
  <dc:subject/>
  <dc:creator>Hp-udstilling</dc:creator>
  <cp:keywords/>
  <cp:lastModifiedBy>Belma Altunlu</cp:lastModifiedBy>
  <cp:revision>8</cp:revision>
  <dcterms:created xsi:type="dcterms:W3CDTF">2015-09-13T19:52:00Z</dcterms:created>
  <dcterms:modified xsi:type="dcterms:W3CDTF">2015-10-05T18:03:00Z</dcterms:modified>
</cp:coreProperties>
</file>