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22D576" w14:textId="77777777" w:rsidR="008A757F" w:rsidRPr="00E57149" w:rsidRDefault="00C55935" w:rsidP="00E57149">
      <w:pPr>
        <w:spacing w:after="160" w:line="360" w:lineRule="auto"/>
        <w:jc w:val="both"/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</w:pPr>
      <w:bookmarkStart w:id="0" w:name="h.o8vl3jmxevz3" w:colFirst="0" w:colLast="0"/>
      <w:bookmarkEnd w:id="0"/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Secur</w:t>
      </w:r>
      <w:bookmarkStart w:id="1" w:name="_GoBack"/>
      <w:bookmarkEnd w:id="1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ing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the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rights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of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women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during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the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conflict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in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Syria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and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bordering</w:t>
      </w:r>
      <w:proofErr w:type="spellEnd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 xml:space="preserve"> </w:t>
      </w:r>
      <w:proofErr w:type="spellStart"/>
      <w:r w:rsidRPr="00E57149">
        <w:rPr>
          <w:rStyle w:val="Strk"/>
          <w:rFonts w:ascii="Perpetua Titling MT" w:eastAsiaTheme="minorEastAsia" w:hAnsi="Perpetua Titling MT" w:cs="Times New Roman"/>
          <w:b w:val="0"/>
          <w:color w:val="4F81BD" w:themeColor="accent1"/>
          <w:sz w:val="46"/>
          <w:szCs w:val="46"/>
          <w:lang w:val="en-GB" w:eastAsia="zh-CN"/>
        </w:rPr>
        <w:t>countries</w:t>
      </w:r>
      <w:proofErr w:type="spellEnd"/>
    </w:p>
    <w:p w14:paraId="1BF20264" w14:textId="2EC54690" w:rsidR="00F205EC" w:rsidRPr="00F205EC" w:rsidRDefault="00F205EC" w:rsidP="00F205EC">
      <w:pPr>
        <w:pStyle w:val="Normal1"/>
      </w:pPr>
      <w:proofErr w:type="spellStart"/>
      <w:r>
        <w:t>Commission</w:t>
      </w:r>
      <w:proofErr w:type="spellEnd"/>
      <w:r>
        <w:t xml:space="preserve"> on the status of </w:t>
      </w:r>
      <w:proofErr w:type="spellStart"/>
      <w:r>
        <w:t>women</w:t>
      </w:r>
      <w:proofErr w:type="spellEnd"/>
    </w:p>
    <w:p w14:paraId="6663DEB1" w14:textId="77777777" w:rsidR="008A757F" w:rsidRDefault="00C55935">
      <w:pPr>
        <w:pStyle w:val="Normal1"/>
      </w:pPr>
      <w:r>
        <w:t xml:space="preserve">Susanne Simona </w:t>
      </w:r>
      <w:proofErr w:type="spellStart"/>
      <w:r>
        <w:t>Seested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30970" w14:textId="77777777" w:rsidR="008A757F" w:rsidRDefault="00C55935">
      <w:pPr>
        <w:pStyle w:val="Overskrift2"/>
        <w:contextualSpacing w:val="0"/>
      </w:pPr>
      <w:bookmarkStart w:id="2" w:name="h.wq26vc5fxu1z" w:colFirst="0" w:colLast="0"/>
      <w:bookmarkEnd w:id="2"/>
      <w:proofErr w:type="spellStart"/>
      <w:r>
        <w:t>Introduction</w:t>
      </w:r>
      <w:proofErr w:type="spellEnd"/>
      <w:r>
        <w:t xml:space="preserve"> to the </w:t>
      </w:r>
      <w:proofErr w:type="spellStart"/>
      <w:r>
        <w:t>issue</w:t>
      </w:r>
      <w:proofErr w:type="spellEnd"/>
      <w:r>
        <w:t xml:space="preserve">: </w:t>
      </w:r>
    </w:p>
    <w:p w14:paraId="126DDF10" w14:textId="646E3D0B" w:rsidR="008A757F" w:rsidRDefault="00C55935">
      <w:pPr>
        <w:pStyle w:val="Normal1"/>
      </w:pPr>
      <w:r>
        <w:t xml:space="preserve">With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Syria’s</w:t>
      </w:r>
      <w:proofErr w:type="spellEnd"/>
      <w:r>
        <w:t xml:space="preserve"> population </w:t>
      </w:r>
      <w:proofErr w:type="spellStart"/>
      <w:r>
        <w:t>displaced</w:t>
      </w:r>
      <w:proofErr w:type="spellEnd"/>
      <w:r>
        <w:t xml:space="preserve"> or made </w:t>
      </w:r>
      <w:proofErr w:type="spellStart"/>
      <w:r>
        <w:t>refugees</w:t>
      </w:r>
      <w:proofErr w:type="spellEnd"/>
      <w:r>
        <w:t xml:space="preserve"> by the </w:t>
      </w:r>
      <w:proofErr w:type="spellStart"/>
      <w:r>
        <w:t>conflict</w:t>
      </w:r>
      <w:proofErr w:type="spellEnd"/>
      <w:r>
        <w:t>, the head of a United Nations-</w:t>
      </w:r>
      <w:proofErr w:type="spellStart"/>
      <w:r>
        <w:t>mandated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has </w:t>
      </w:r>
      <w:proofErr w:type="spellStart"/>
      <w:r>
        <w:t>warned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silently</w:t>
      </w:r>
      <w:proofErr w:type="spellEnd"/>
      <w:r>
        <w:t xml:space="preserve"> </w:t>
      </w:r>
      <w:proofErr w:type="spellStart"/>
      <w:r>
        <w:t>watches</w:t>
      </w:r>
      <w:proofErr w:type="spellEnd"/>
      <w:r>
        <w:t xml:space="preserve">, </w:t>
      </w:r>
      <w:proofErr w:type="spellStart"/>
      <w:r>
        <w:t>Syrians</w:t>
      </w:r>
      <w:proofErr w:type="spellEnd"/>
      <w:r>
        <w:t xml:space="preserve"> of all </w:t>
      </w:r>
      <w:proofErr w:type="spellStart"/>
      <w:r>
        <w:t>backgrounds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subjected</w:t>
      </w:r>
      <w:proofErr w:type="spellEnd"/>
      <w:r>
        <w:t xml:space="preserve"> to </w:t>
      </w:r>
      <w:proofErr w:type="spellStart"/>
      <w:r w:rsidRPr="004E52AF">
        <w:t>war</w:t>
      </w:r>
      <w:proofErr w:type="spellEnd"/>
      <w:r w:rsidRPr="004E52AF">
        <w:t xml:space="preserve"> </w:t>
      </w:r>
      <w:proofErr w:type="spellStart"/>
      <w:r w:rsidRPr="004E52AF">
        <w:t>crimes</w:t>
      </w:r>
      <w:proofErr w:type="spellEnd"/>
      <w:r w:rsidR="004E52AF" w:rsidRPr="004E52AF">
        <w:t xml:space="preserve"> </w:t>
      </w:r>
      <w:r w:rsidRPr="004E52AF">
        <w:t xml:space="preserve">as </w:t>
      </w:r>
      <w:proofErr w:type="spellStart"/>
      <w:r w:rsidRPr="004E52AF">
        <w:t>well</w:t>
      </w:r>
      <w:proofErr w:type="spellEnd"/>
      <w:r w:rsidRPr="004E52AF">
        <w:t xml:space="preserve"> as </w:t>
      </w:r>
      <w:proofErr w:type="spellStart"/>
      <w:r w:rsidRPr="004E52AF">
        <w:t>other</w:t>
      </w:r>
      <w:proofErr w:type="spellEnd"/>
      <w:r w:rsidRPr="004E52AF">
        <w:t xml:space="preserve"> </w:t>
      </w:r>
      <w:proofErr w:type="spellStart"/>
      <w:r w:rsidRPr="004E52AF">
        <w:t>gross</w:t>
      </w:r>
      <w:proofErr w:type="spellEnd"/>
      <w:r w:rsidRPr="004E52AF">
        <w:t xml:space="preserve"> </w:t>
      </w:r>
      <w:proofErr w:type="spellStart"/>
      <w:r w:rsidRPr="004E52AF">
        <w:t>violations</w:t>
      </w:r>
      <w:proofErr w:type="spellEnd"/>
      <w:r w:rsidRPr="004E52AF">
        <w:t xml:space="preserve"> of </w:t>
      </w:r>
      <w:proofErr w:type="spellStart"/>
      <w:r w:rsidRPr="004E52AF">
        <w:t>their</w:t>
      </w:r>
      <w:proofErr w:type="spellEnd"/>
      <w:r w:rsidRPr="004E52AF">
        <w:t xml:space="preserve"> human </w:t>
      </w:r>
      <w:proofErr w:type="spellStart"/>
      <w:r w:rsidRPr="004E52AF">
        <w:t>rights</w:t>
      </w:r>
      <w:proofErr w:type="spellEnd"/>
      <w:r w:rsidRPr="004E52AF">
        <w:t xml:space="preserve">. </w:t>
      </w:r>
      <w:proofErr w:type="spellStart"/>
      <w:r w:rsidRPr="004E52AF">
        <w:t>According</w:t>
      </w:r>
      <w:proofErr w:type="spellEnd"/>
      <w:r w:rsidRPr="004E52AF">
        <w:t xml:space="preserve"> to a statement made by the Independent International </w:t>
      </w:r>
      <w:proofErr w:type="spellStart"/>
      <w:r w:rsidRPr="004E52AF">
        <w:t>Commission</w:t>
      </w:r>
      <w:proofErr w:type="spellEnd"/>
      <w:r w:rsidRPr="004E52AF">
        <w:t xml:space="preserve"> of </w:t>
      </w:r>
      <w:proofErr w:type="spellStart"/>
      <w:r w:rsidRPr="004E52AF">
        <w:t>Inquiry</w:t>
      </w:r>
      <w:proofErr w:type="spellEnd"/>
      <w:r w:rsidRPr="004E52AF">
        <w:t xml:space="preserve"> on the </w:t>
      </w:r>
      <w:proofErr w:type="spellStart"/>
      <w:r w:rsidRPr="004E52AF">
        <w:t>Syrian</w:t>
      </w:r>
      <w:proofErr w:type="spellEnd"/>
      <w:r w:rsidRPr="004E52AF">
        <w:t xml:space="preserve"> </w:t>
      </w:r>
      <w:proofErr w:type="spellStart"/>
      <w:r w:rsidRPr="004E52AF">
        <w:t>Arab</w:t>
      </w:r>
      <w:proofErr w:type="spellEnd"/>
      <w:r w:rsidRPr="004E52AF">
        <w:t xml:space="preserve"> </w:t>
      </w:r>
      <w:proofErr w:type="spellStart"/>
      <w:r w:rsidRPr="004E52AF">
        <w:t>Republic</w:t>
      </w:r>
      <w:proofErr w:type="spellEnd"/>
      <w:r w:rsidRPr="004E52AF">
        <w:t xml:space="preserve"> on the 3</w:t>
      </w:r>
      <w:r w:rsidRPr="004E52AF">
        <w:rPr>
          <w:vertAlign w:val="superscript"/>
        </w:rPr>
        <w:t>rd</w:t>
      </w:r>
      <w:r w:rsidRPr="004E52AF">
        <w:t xml:space="preserve"> of </w:t>
      </w:r>
      <w:proofErr w:type="gramStart"/>
      <w:r w:rsidRPr="004E52AF">
        <w:t>September</w:t>
      </w:r>
      <w:proofErr w:type="gramEnd"/>
      <w:r w:rsidRPr="004E52AF">
        <w:t xml:space="preserve"> 2015, the </w:t>
      </w:r>
      <w:proofErr w:type="spellStart"/>
      <w:r w:rsidRPr="004E52AF">
        <w:t>armed</w:t>
      </w:r>
      <w:proofErr w:type="spellEnd"/>
      <w:r w:rsidRPr="004E52AF">
        <w:t xml:space="preserve"> </w:t>
      </w:r>
      <w:proofErr w:type="spellStart"/>
      <w:r w:rsidRPr="004E52AF">
        <w:t>conflict</w:t>
      </w:r>
      <w:proofErr w:type="spellEnd"/>
      <w:r w:rsidRPr="004E52AF">
        <w:t xml:space="preserve"> in </w:t>
      </w:r>
      <w:proofErr w:type="spellStart"/>
      <w:r w:rsidRPr="004E52AF">
        <w:t>Syria</w:t>
      </w:r>
      <w:proofErr w:type="spellEnd"/>
      <w:r w:rsidR="004E52AF" w:rsidRPr="004E52AF">
        <w:t xml:space="preserve"> </w:t>
      </w:r>
      <w:r w:rsidRPr="004E52AF">
        <w:t xml:space="preserve">has </w:t>
      </w:r>
      <w:proofErr w:type="spellStart"/>
      <w:r w:rsidRPr="004E52AF">
        <w:t>become</w:t>
      </w:r>
      <w:proofErr w:type="spellEnd"/>
      <w:r w:rsidRPr="004E52AF">
        <w:t xml:space="preserve"> a </w:t>
      </w:r>
      <w:proofErr w:type="spellStart"/>
      <w:r w:rsidRPr="004E52AF">
        <w:t>lengthy</w:t>
      </w:r>
      <w:proofErr w:type="spellEnd"/>
      <w:r w:rsidRPr="004E52AF">
        <w:t xml:space="preserve"> and </w:t>
      </w:r>
      <w:proofErr w:type="spellStart"/>
      <w:r w:rsidRPr="004E52AF">
        <w:t>chaotic</w:t>
      </w:r>
      <w:proofErr w:type="spellEnd"/>
      <w:r w:rsidRPr="004E52AF">
        <w:t xml:space="preserve"> non-international </w:t>
      </w:r>
      <w:proofErr w:type="spellStart"/>
      <w:r w:rsidRPr="004E52AF">
        <w:t>armed</w:t>
      </w:r>
      <w:proofErr w:type="spellEnd"/>
      <w:r w:rsidRPr="004E52AF">
        <w:t xml:space="preserve"> </w:t>
      </w:r>
      <w:proofErr w:type="spellStart"/>
      <w:r w:rsidRPr="004E52AF">
        <w:t>conflict</w:t>
      </w:r>
      <w:proofErr w:type="spellEnd"/>
      <w:r w:rsidRPr="004E52AF">
        <w:t xml:space="preserve">. An </w:t>
      </w:r>
      <w:proofErr w:type="spellStart"/>
      <w:r w:rsidRPr="004E52AF">
        <w:t>escalating</w:t>
      </w:r>
      <w:proofErr w:type="spellEnd"/>
      <w:r w:rsidRPr="004E52AF">
        <w:t xml:space="preserve"> </w:t>
      </w:r>
      <w:proofErr w:type="spellStart"/>
      <w:r w:rsidRPr="004E52AF">
        <w:t>number</w:t>
      </w:r>
      <w:proofErr w:type="spellEnd"/>
      <w:r>
        <w:t xml:space="preserve"> of </w:t>
      </w:r>
      <w:proofErr w:type="spellStart"/>
      <w:r>
        <w:t>battling</w:t>
      </w:r>
      <w:proofErr w:type="spellEnd"/>
      <w:r>
        <w:t xml:space="preserve"> parties </w:t>
      </w:r>
      <w:proofErr w:type="spellStart"/>
      <w:r>
        <w:t>continue</w:t>
      </w:r>
      <w:proofErr w:type="spellEnd"/>
      <w:r>
        <w:t xml:space="preserve"> to display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international legal obligations by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civilians</w:t>
      </w:r>
      <w:proofErr w:type="spellEnd"/>
      <w:r>
        <w:t xml:space="preserve">,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and locations </w:t>
      </w:r>
      <w:proofErr w:type="spellStart"/>
      <w:r>
        <w:t>preserved</w:t>
      </w:r>
      <w:proofErr w:type="spellEnd"/>
      <w:r>
        <w:t xml:space="preserve"> under international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 Paulo </w:t>
      </w:r>
      <w:proofErr w:type="spellStart"/>
      <w:r>
        <w:t>Sérgio</w:t>
      </w:r>
      <w:proofErr w:type="spellEnd"/>
      <w:r>
        <w:t xml:space="preserve"> </w:t>
      </w:r>
      <w:proofErr w:type="spellStart"/>
      <w:r>
        <w:t>Pinheiro</w:t>
      </w:r>
      <w:proofErr w:type="spellEnd"/>
      <w:r>
        <w:t xml:space="preserve">, Chair of the Independent International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Inquiry</w:t>
      </w:r>
      <w:proofErr w:type="spellEnd"/>
      <w:r>
        <w:t xml:space="preserve"> on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ascertains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bring parties to the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compromise</w:t>
      </w:r>
      <w:proofErr w:type="spellEnd"/>
      <w:r>
        <w:t xml:space="preserve">, </w:t>
      </w:r>
      <w:proofErr w:type="spellStart"/>
      <w:r>
        <w:t>current</w:t>
      </w:r>
      <w:proofErr w:type="spellEnd"/>
      <w:r>
        <w:t xml:space="preserve"> trends suggest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on for the </w:t>
      </w:r>
      <w:proofErr w:type="spellStart"/>
      <w:r>
        <w:t>foreseeable</w:t>
      </w:r>
      <w:proofErr w:type="spellEnd"/>
      <w:r>
        <w:t xml:space="preserve"> future.</w:t>
      </w:r>
    </w:p>
    <w:p w14:paraId="1C132655" w14:textId="77777777" w:rsidR="008A757F" w:rsidRDefault="00C55935">
      <w:pPr>
        <w:pStyle w:val="Normal1"/>
        <w:spacing w:after="160"/>
      </w:pPr>
      <w:r>
        <w:rPr>
          <w:noProof/>
          <w:lang w:eastAsia="da-DK"/>
        </w:rPr>
        <w:lastRenderedPageBreak/>
        <w:drawing>
          <wp:anchor distT="114300" distB="114300" distL="114300" distR="114300" simplePos="0" relativeHeight="251658240" behindDoc="0" locked="0" layoutInCell="0" hidden="0" allowOverlap="0" wp14:anchorId="38AFD769" wp14:editId="4CE7A9CA">
            <wp:simplePos x="0" y="0"/>
            <wp:positionH relativeFrom="margin">
              <wp:posOffset>161925</wp:posOffset>
            </wp:positionH>
            <wp:positionV relativeFrom="paragraph">
              <wp:posOffset>66675</wp:posOffset>
            </wp:positionV>
            <wp:extent cx="5893594" cy="3929063"/>
            <wp:effectExtent l="0" t="0" r="0" b="0"/>
            <wp:wrapSquare wrapText="bothSides" distT="114300" distB="114300" distL="114300" distR="114300"/>
            <wp:docPr id="1" name="image01.jpg" descr="150113-mak-syria-map-jan-em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150113-mak-syria-map-jan-emb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594" cy="392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B2433A" w14:textId="77777777" w:rsidR="008A757F" w:rsidRDefault="00C55935">
      <w:pPr>
        <w:pStyle w:val="Overskrift2"/>
        <w:spacing w:after="160"/>
        <w:contextualSpacing w:val="0"/>
      </w:pPr>
      <w:bookmarkStart w:id="3" w:name="h.gv0uk7avzvgn" w:colFirst="0" w:colLast="0"/>
      <w:bookmarkEnd w:id="3"/>
      <w:r>
        <w:t>Background information</w:t>
      </w:r>
    </w:p>
    <w:p w14:paraId="42C9D253" w14:textId="74369709" w:rsidR="008A757F" w:rsidRDefault="00C55935">
      <w:pPr>
        <w:pStyle w:val="Normal1"/>
      </w:pPr>
      <w:r>
        <w:t xml:space="preserve">The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the 3</w:t>
      </w:r>
      <w:r>
        <w:rPr>
          <w:vertAlign w:val="superscript"/>
        </w:rPr>
        <w:t>rd</w:t>
      </w:r>
      <w:r>
        <w:t xml:space="preserve"> of </w:t>
      </w:r>
      <w:proofErr w:type="gramStart"/>
      <w:r>
        <w:t>September</w:t>
      </w:r>
      <w:proofErr w:type="gramEnd"/>
      <w:r>
        <w:t xml:space="preserve"> 2015 by the Independent International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Inquiry</w:t>
      </w:r>
      <w:proofErr w:type="spellEnd"/>
      <w:r>
        <w:t xml:space="preserve"> on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notes </w:t>
      </w:r>
      <w:proofErr w:type="spellStart"/>
      <w:r>
        <w:t>that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by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terrorist organisations, </w:t>
      </w:r>
      <w:proofErr w:type="spellStart"/>
      <w:r>
        <w:t>such</w:t>
      </w:r>
      <w:proofErr w:type="spellEnd"/>
      <w:r>
        <w:t xml:space="preserve"> as but not </w:t>
      </w:r>
      <w:proofErr w:type="spellStart"/>
      <w:r>
        <w:t>limited</w:t>
      </w:r>
      <w:proofErr w:type="spellEnd"/>
      <w:r>
        <w:t xml:space="preserve"> to the </w:t>
      </w:r>
      <w:proofErr w:type="spellStart"/>
      <w:r>
        <w:t>Islamic</w:t>
      </w:r>
      <w:proofErr w:type="spellEnd"/>
      <w:r>
        <w:t xml:space="preserve"> State of </w:t>
      </w:r>
      <w:proofErr w:type="spellStart"/>
      <w:r>
        <w:t>Iraq</w:t>
      </w:r>
      <w:proofErr w:type="spellEnd"/>
      <w:r>
        <w:t xml:space="preserve"> and the Levant and </w:t>
      </w:r>
      <w:proofErr w:type="spellStart"/>
      <w:r>
        <w:t>Jabhat</w:t>
      </w:r>
      <w:proofErr w:type="spellEnd"/>
      <w:r>
        <w:t xml:space="preserve"> Al-</w:t>
      </w:r>
      <w:proofErr w:type="spellStart"/>
      <w:r>
        <w:t>Nusra</w:t>
      </w:r>
      <w:proofErr w:type="spellEnd"/>
      <w:r>
        <w:t xml:space="preserve">. </w:t>
      </w:r>
      <w:proofErr w:type="spellStart"/>
      <w:r>
        <w:t>Government</w:t>
      </w:r>
      <w:proofErr w:type="spellEnd"/>
      <w:r>
        <w:t xml:space="preserve"> forces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to have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war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of </w:t>
      </w:r>
      <w:proofErr w:type="spellStart"/>
      <w:r>
        <w:t>murder</w:t>
      </w:r>
      <w:proofErr w:type="spellEnd"/>
      <w:r>
        <w:t xml:space="preserve">, torture, </w:t>
      </w:r>
      <w:proofErr w:type="spellStart"/>
      <w:r>
        <w:t>rape</w:t>
      </w:r>
      <w:proofErr w:type="spellEnd"/>
      <w:r>
        <w:t xml:space="preserve">,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and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unarmed</w:t>
      </w:r>
      <w:proofErr w:type="spellEnd"/>
      <w:r>
        <w:t xml:space="preserve"> </w:t>
      </w:r>
      <w:proofErr w:type="spellStart"/>
      <w:r>
        <w:t>civilians</w:t>
      </w:r>
      <w:proofErr w:type="spellEnd"/>
      <w:r>
        <w:t xml:space="preserve">.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with </w:t>
      </w:r>
      <w:proofErr w:type="spellStart"/>
      <w:r>
        <w:t>Government</w:t>
      </w:r>
      <w:proofErr w:type="spellEnd"/>
      <w:r>
        <w:t xml:space="preserve"> forces </w:t>
      </w:r>
      <w:proofErr w:type="spellStart"/>
      <w:r>
        <w:t>arresting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, journalists and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.  </w:t>
      </w:r>
      <w:proofErr w:type="spellStart"/>
      <w:r>
        <w:t>Meanwhile</w:t>
      </w:r>
      <w:proofErr w:type="spellEnd"/>
      <w:r>
        <w:t xml:space="preserve"> </w:t>
      </w:r>
      <w:r w:rsidRPr="004E52AF">
        <w:t xml:space="preserve">ISIL </w:t>
      </w:r>
      <w:proofErr w:type="spellStart"/>
      <w:r w:rsidRPr="004E52AF">
        <w:t>continue</w:t>
      </w:r>
      <w:r w:rsidR="004E52AF" w:rsidRPr="004E52AF">
        <w:t>s</w:t>
      </w:r>
      <w:proofErr w:type="spellEnd"/>
      <w:r w:rsidRPr="004E52AF">
        <w:t xml:space="preserve"> to </w:t>
      </w:r>
      <w:proofErr w:type="spellStart"/>
      <w:r w:rsidRPr="004E52AF">
        <w:t>murder</w:t>
      </w:r>
      <w:proofErr w:type="spellEnd"/>
      <w:r>
        <w:t xml:space="preserve">, torture, </w:t>
      </w:r>
      <w:proofErr w:type="spellStart"/>
      <w:r>
        <w:t>rape</w:t>
      </w:r>
      <w:proofErr w:type="spellEnd"/>
      <w:r>
        <w:t xml:space="preserve">, and </w:t>
      </w:r>
      <w:proofErr w:type="spellStart"/>
      <w:r>
        <w:t>forcibly</w:t>
      </w:r>
      <w:proofErr w:type="spellEnd"/>
      <w:r>
        <w:t xml:space="preserve"> </w:t>
      </w:r>
      <w:proofErr w:type="spellStart"/>
      <w:r>
        <w:t>displace</w:t>
      </w:r>
      <w:proofErr w:type="spellEnd"/>
      <w:r>
        <w:t xml:space="preserve"> </w:t>
      </w:r>
      <w:proofErr w:type="spellStart"/>
      <w:r>
        <w:t>civilians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 </w:t>
      </w:r>
      <w:r w:rsidRPr="004E52AF">
        <w:t xml:space="preserve">ISIL </w:t>
      </w:r>
      <w:r w:rsidR="004E52AF" w:rsidRPr="004E52AF">
        <w:t>have</w:t>
      </w:r>
      <w:r w:rsidRPr="004E52AF">
        <w:t xml:space="preserve"> </w:t>
      </w:r>
      <w:proofErr w:type="spellStart"/>
      <w:r w:rsidRPr="004E52AF">
        <w:t>placed</w:t>
      </w:r>
      <w:proofErr w:type="spellEnd"/>
      <w:r w:rsidRPr="004E52AF">
        <w:t xml:space="preserve"> </w:t>
      </w:r>
      <w:proofErr w:type="spellStart"/>
      <w:r w:rsidRPr="004E52AF">
        <w:t>women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under the </w:t>
      </w:r>
      <w:proofErr w:type="spellStart"/>
      <w:r>
        <w:t>control</w:t>
      </w:r>
      <w:proofErr w:type="spellEnd"/>
      <w:r>
        <w:t xml:space="preserve"> of male relatives. </w:t>
      </w:r>
      <w:proofErr w:type="spellStart"/>
      <w:r w:rsidRPr="004E52AF">
        <w:t>Furthermore</w:t>
      </w:r>
      <w:proofErr w:type="spellEnd"/>
      <w:r w:rsidRPr="004E52AF">
        <w:t xml:space="preserve"> ISIL </w:t>
      </w:r>
      <w:proofErr w:type="spellStart"/>
      <w:r w:rsidR="004E52AF" w:rsidRPr="004E52AF">
        <w:t>violate</w:t>
      </w:r>
      <w:proofErr w:type="spellEnd"/>
      <w:r w:rsidRPr="004E52AF">
        <w:t xml:space="preserve"> </w:t>
      </w:r>
      <w:proofErr w:type="spellStart"/>
      <w:r w:rsidRPr="004E52AF">
        <w:t>women</w:t>
      </w:r>
      <w:proofErr w:type="spellEnd"/>
      <w:r w:rsidRPr="004E52AF">
        <w:t xml:space="preserve"> and </w:t>
      </w:r>
      <w:proofErr w:type="spellStart"/>
      <w:r w:rsidRPr="004E52AF">
        <w:t>girls</w:t>
      </w:r>
      <w:proofErr w:type="spellEnd"/>
      <w:r>
        <w:t xml:space="preserve"> over the age of 10 </w:t>
      </w:r>
      <w:proofErr w:type="spellStart"/>
      <w:r>
        <w:t>rights</w:t>
      </w:r>
      <w:proofErr w:type="spellEnd"/>
      <w:r>
        <w:t xml:space="preserve"> by not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close</w:t>
      </w:r>
      <w:proofErr w:type="spellEnd"/>
      <w:r>
        <w:t xml:space="preserve"> male relative.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capturing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, ISIL </w:t>
      </w:r>
      <w:proofErr w:type="spellStart"/>
      <w:r>
        <w:t>issued</w:t>
      </w:r>
      <w:proofErr w:type="spellEnd"/>
      <w:r>
        <w:t xml:space="preserve"> guidelines on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and </w:t>
      </w:r>
      <w:proofErr w:type="spellStart"/>
      <w:r>
        <w:t>veils</w:t>
      </w:r>
      <w:proofErr w:type="spellEnd"/>
      <w:r>
        <w:t xml:space="preserve">. ISIL </w:t>
      </w:r>
      <w:proofErr w:type="spellStart"/>
      <w:r>
        <w:t>warned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the city of </w:t>
      </w:r>
      <w:proofErr w:type="spellStart"/>
      <w:r>
        <w:t>Mosul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full-face </w:t>
      </w:r>
      <w:proofErr w:type="spellStart"/>
      <w:r>
        <w:t>veils</w:t>
      </w:r>
      <w:proofErr w:type="spellEnd"/>
      <w:r>
        <w:t xml:space="preserve"> or face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. </w:t>
      </w:r>
    </w:p>
    <w:p w14:paraId="53969437" w14:textId="77777777" w:rsidR="008A757F" w:rsidRDefault="008A757F">
      <w:pPr>
        <w:pStyle w:val="Normal1"/>
      </w:pPr>
    </w:p>
    <w:p w14:paraId="52C0E88E" w14:textId="717E91FC" w:rsidR="008A757F" w:rsidRDefault="00C55935">
      <w:pPr>
        <w:pStyle w:val="Normal1"/>
      </w:pPr>
      <w:proofErr w:type="spellStart"/>
      <w:r>
        <w:t>Since</w:t>
      </w:r>
      <w:proofErr w:type="spellEnd"/>
      <w:r>
        <w:t xml:space="preserve"> the </w:t>
      </w:r>
      <w:proofErr w:type="spellStart"/>
      <w:r>
        <w:t>conflict</w:t>
      </w:r>
      <w:proofErr w:type="spellEnd"/>
      <w:r>
        <w:t xml:space="preserve"> </w:t>
      </w:r>
      <w:proofErr w:type="spellStart"/>
      <w:r w:rsidRPr="004E52AF">
        <w:t>began</w:t>
      </w:r>
      <w:proofErr w:type="spellEnd"/>
      <w:r w:rsidR="004E52AF" w:rsidRPr="004E52AF">
        <w:t xml:space="preserve">, </w:t>
      </w:r>
      <w:proofErr w:type="spellStart"/>
      <w:r w:rsidR="004E52AF" w:rsidRPr="004E52AF">
        <w:t>t</w:t>
      </w:r>
      <w:r w:rsidRPr="004E52AF">
        <w:t>here</w:t>
      </w:r>
      <w:proofErr w:type="spellEnd"/>
      <w:r w:rsidRPr="004E52AF">
        <w:t xml:space="preserve"> h</w:t>
      </w:r>
      <w:r>
        <w:t xml:space="preserve">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of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abuse</w:t>
      </w:r>
      <w:proofErr w:type="spellEnd"/>
      <w:r>
        <w:t xml:space="preserve"> and </w:t>
      </w:r>
      <w:proofErr w:type="spellStart"/>
      <w:r>
        <w:t>enslavement</w:t>
      </w:r>
      <w:proofErr w:type="spellEnd"/>
      <w:r>
        <w:t xml:space="preserve"> in ISIL-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, </w:t>
      </w:r>
      <w:proofErr w:type="spellStart"/>
      <w:r>
        <w:t>predominantly</w:t>
      </w:r>
      <w:proofErr w:type="spellEnd"/>
      <w:r>
        <w:t xml:space="preserve"> from the </w:t>
      </w:r>
      <w:proofErr w:type="spellStart"/>
      <w:r>
        <w:t>minority</w:t>
      </w:r>
      <w:proofErr w:type="spellEnd"/>
      <w:r>
        <w:t xml:space="preserve"> Christian and </w:t>
      </w:r>
      <w:proofErr w:type="spellStart"/>
      <w:r>
        <w:t>Yazidi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Fighters </w:t>
      </w:r>
      <w:proofErr w:type="spellStart"/>
      <w:r>
        <w:t>are</w:t>
      </w:r>
      <w:proofErr w:type="spellEnd"/>
      <w:r>
        <w:t xml:space="preserve"> told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to have sex with or </w:t>
      </w:r>
      <w:proofErr w:type="spellStart"/>
      <w:r>
        <w:t>rape</w:t>
      </w:r>
      <w:proofErr w:type="spellEnd"/>
      <w:r>
        <w:t xml:space="preserve"> non-Muslim </w:t>
      </w:r>
      <w:proofErr w:type="spellStart"/>
      <w:r>
        <w:t>captive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 </w:t>
      </w:r>
      <w:proofErr w:type="spellStart"/>
      <w:r>
        <w:t>Haleh</w:t>
      </w:r>
      <w:proofErr w:type="spellEnd"/>
      <w:r>
        <w:t xml:space="preserve"> </w:t>
      </w:r>
      <w:proofErr w:type="spellStart"/>
      <w:r>
        <w:t>Esfandiari</w:t>
      </w:r>
      <w:proofErr w:type="spellEnd"/>
      <w:r>
        <w:t xml:space="preserve"> from the </w:t>
      </w:r>
      <w:proofErr w:type="spellStart"/>
      <w:r>
        <w:t>Woodrow</w:t>
      </w:r>
      <w:proofErr w:type="spellEnd"/>
      <w:r>
        <w:t xml:space="preserve"> Wilson International Center for </w:t>
      </w:r>
      <w:proofErr w:type="spellStart"/>
      <w:r>
        <w:t>Scholars</w:t>
      </w:r>
      <w:proofErr w:type="spellEnd"/>
      <w:r>
        <w:t xml:space="preserve"> has </w:t>
      </w:r>
      <w:proofErr w:type="spellStart"/>
      <w:r>
        <w:lastRenderedPageBreak/>
        <w:t>highlighted</w:t>
      </w:r>
      <w:proofErr w:type="spellEnd"/>
      <w:r>
        <w:t xml:space="preserve"> the </w:t>
      </w:r>
      <w:proofErr w:type="spellStart"/>
      <w:r>
        <w:t>abuse</w:t>
      </w:r>
      <w:proofErr w:type="spellEnd"/>
      <w:r>
        <w:t xml:space="preserve">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by ISIL </w:t>
      </w:r>
      <w:proofErr w:type="spellStart"/>
      <w:r>
        <w:t>militants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</w:t>
      </w:r>
      <w:proofErr w:type="spellStart"/>
      <w:r>
        <w:t>captured</w:t>
      </w:r>
      <w:proofErr w:type="spellEnd"/>
      <w:r>
        <w:t xml:space="preserve"> an </w:t>
      </w:r>
      <w:proofErr w:type="spellStart"/>
      <w:r>
        <w:t>area</w:t>
      </w:r>
      <w:proofErr w:type="spellEnd"/>
      <w:r>
        <w:t xml:space="preserve">. </w:t>
      </w:r>
      <w:r>
        <w:rPr>
          <w:i/>
        </w:rPr>
        <w:t>"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usually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older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to a </w:t>
      </w:r>
      <w:proofErr w:type="spellStart"/>
      <w:r>
        <w:rPr>
          <w:i/>
        </w:rPr>
        <w:t>makeshift</w:t>
      </w:r>
      <w:proofErr w:type="spellEnd"/>
      <w:r>
        <w:rPr>
          <w:i/>
        </w:rPr>
        <w:t xml:space="preserve"> slave </w:t>
      </w:r>
      <w:proofErr w:type="spellStart"/>
      <w:r>
        <w:rPr>
          <w:i/>
        </w:rPr>
        <w:t>market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try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. The </w:t>
      </w:r>
      <w:proofErr w:type="spellStart"/>
      <w:r>
        <w:rPr>
          <w:i/>
        </w:rPr>
        <w:t>younger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girls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raped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married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</w:t>
      </w:r>
      <w:proofErr w:type="spellEnd"/>
      <w:r>
        <w:rPr>
          <w:i/>
        </w:rPr>
        <w:t xml:space="preserve"> to fighters",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 As of August 2015, it </w:t>
      </w:r>
      <w:proofErr w:type="spellStart"/>
      <w:r w:rsidRPr="004E52AF">
        <w:t>seems</w:t>
      </w:r>
      <w:proofErr w:type="spellEnd"/>
      <w:r w:rsidRPr="004E52AF">
        <w:t xml:space="preserve"> the</w:t>
      </w:r>
      <w:r>
        <w:t xml:space="preserve"> </w:t>
      </w:r>
      <w:proofErr w:type="spellStart"/>
      <w:r>
        <w:t>trade</w:t>
      </w:r>
      <w:proofErr w:type="spellEnd"/>
      <w:r>
        <w:t xml:space="preserve"> in sex slaves </w:t>
      </w:r>
      <w:proofErr w:type="spellStart"/>
      <w:r>
        <w:t>appeared</w:t>
      </w:r>
      <w:proofErr w:type="spellEnd"/>
      <w:r>
        <w:t xml:space="preserve"> to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to </w:t>
      </w:r>
      <w:proofErr w:type="spellStart"/>
      <w:r>
        <w:t>Yazidi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. </w:t>
      </w:r>
      <w:proofErr w:type="spellStart"/>
      <w:r>
        <w:t>Nazand</w:t>
      </w:r>
      <w:proofErr w:type="spellEnd"/>
      <w:r>
        <w:t xml:space="preserve"> </w:t>
      </w:r>
      <w:proofErr w:type="spellStart"/>
      <w:r>
        <w:t>Begikhani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of the </w:t>
      </w:r>
      <w:proofErr w:type="spellStart"/>
      <w:r>
        <w:t>Yazidi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, </w:t>
      </w:r>
      <w:r>
        <w:rPr>
          <w:i/>
        </w:rPr>
        <w:t>"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have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cattle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have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subjected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sexual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violence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including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systematic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rape</w:t>
      </w:r>
      <w:proofErr w:type="spellEnd"/>
      <w:r>
        <w:rPr>
          <w:i/>
        </w:rPr>
        <w:t xml:space="preserve"> and sex </w:t>
      </w:r>
      <w:proofErr w:type="spellStart"/>
      <w:r>
        <w:rPr>
          <w:i/>
        </w:rPr>
        <w:t>slavery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They've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exposed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markets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Mosul</w:t>
      </w:r>
      <w:proofErr w:type="spellEnd"/>
      <w:r>
        <w:rPr>
          <w:i/>
        </w:rPr>
        <w:t xml:space="preserve"> and in </w:t>
      </w:r>
      <w:proofErr w:type="spellStart"/>
      <w:r>
        <w:rPr>
          <w:i/>
        </w:rPr>
        <w:t>Raqqa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Syria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carrying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price</w:t>
      </w:r>
      <w:proofErr w:type="spellEnd"/>
      <w:r>
        <w:rPr>
          <w:i/>
        </w:rPr>
        <w:t xml:space="preserve"> tags."</w:t>
      </w:r>
      <w:r>
        <w:t>.</w:t>
      </w:r>
      <w:r>
        <w:rPr>
          <w:i/>
        </w:rPr>
        <w:t xml:space="preserve"> </w:t>
      </w:r>
      <w:r>
        <w:t xml:space="preserve">This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by a United Nations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on 2</w:t>
      </w:r>
      <w:r>
        <w:rPr>
          <w:vertAlign w:val="superscript"/>
        </w:rPr>
        <w:t>nd</w:t>
      </w:r>
      <w:r>
        <w:t xml:space="preserve"> </w:t>
      </w:r>
      <w:proofErr w:type="spellStart"/>
      <w:r>
        <w:t>October</w:t>
      </w:r>
      <w:proofErr w:type="spellEnd"/>
      <w:r>
        <w:t xml:space="preserve"> 2014. The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500 interviews with </w:t>
      </w:r>
      <w:proofErr w:type="spellStart"/>
      <w:r>
        <w:t>witnesses</w:t>
      </w:r>
      <w:proofErr w:type="spellEnd"/>
      <w:r>
        <w:t xml:space="preserve">, and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ISIL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450 to 500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 to </w:t>
      </w:r>
      <w:proofErr w:type="spellStart"/>
      <w:r>
        <w:t>Iraq's</w:t>
      </w:r>
      <w:proofErr w:type="spellEnd"/>
      <w:r>
        <w:t xml:space="preserve"> </w:t>
      </w:r>
      <w:proofErr w:type="spellStart"/>
      <w:r>
        <w:t>Nineveh</w:t>
      </w:r>
      <w:proofErr w:type="spellEnd"/>
      <w:r>
        <w:t xml:space="preserve"> region in August, </w:t>
      </w:r>
      <w:proofErr w:type="spellStart"/>
      <w:r>
        <w:t>where</w:t>
      </w:r>
      <w:proofErr w:type="spellEnd"/>
      <w:r>
        <w:t xml:space="preserve"> 150 </w:t>
      </w:r>
      <w:proofErr w:type="spellStart"/>
      <w:r>
        <w:t>unmarried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and </w:t>
      </w:r>
      <w:proofErr w:type="spellStart"/>
      <w:r w:rsidRPr="004E52AF">
        <w:t>women</w:t>
      </w:r>
      <w:proofErr w:type="spellEnd"/>
      <w:r w:rsidRPr="004E52AF">
        <w:t xml:space="preserve"> </w:t>
      </w:r>
      <w:proofErr w:type="spellStart"/>
      <w:r w:rsidRPr="004E52AF">
        <w:t>were</w:t>
      </w:r>
      <w:proofErr w:type="spellEnd"/>
      <w:r w:rsidRPr="004E52AF">
        <w:t xml:space="preserve"> </w:t>
      </w:r>
      <w:proofErr w:type="spellStart"/>
      <w:r w:rsidRPr="004E52AF">
        <w:t>transported</w:t>
      </w:r>
      <w:proofErr w:type="spellEnd"/>
      <w:r w:rsidRPr="004E52AF">
        <w:t xml:space="preserve"> to </w:t>
      </w:r>
      <w:proofErr w:type="spellStart"/>
      <w:r w:rsidRPr="004E52AF">
        <w:t>Syria</w:t>
      </w:r>
      <w:proofErr w:type="spellEnd"/>
      <w:r>
        <w:t xml:space="preserve"> with the intention to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given to ISIL fighters as a </w:t>
      </w:r>
      <w:proofErr w:type="spellStart"/>
      <w:r>
        <w:t>reward</w:t>
      </w:r>
      <w:proofErr w:type="spellEnd"/>
      <w:r>
        <w:t xml:space="preserve"> or to </w:t>
      </w:r>
      <w:proofErr w:type="spellStart"/>
      <w:r>
        <w:t>be</w:t>
      </w:r>
      <w:proofErr w:type="spellEnd"/>
      <w:r>
        <w:t xml:space="preserve"> sold as sex slaves. </w:t>
      </w:r>
    </w:p>
    <w:p w14:paraId="4DA682FA" w14:textId="77777777" w:rsidR="008A757F" w:rsidRDefault="008A757F">
      <w:pPr>
        <w:pStyle w:val="Normal1"/>
      </w:pPr>
    </w:p>
    <w:p w14:paraId="07FB802C" w14:textId="77777777" w:rsidR="008A757F" w:rsidRDefault="00C55935">
      <w:pPr>
        <w:pStyle w:val="Overskrift2"/>
        <w:contextualSpacing w:val="0"/>
      </w:pPr>
      <w:bookmarkStart w:id="4" w:name="h.2qg8d7q0ffxg" w:colFirst="0" w:colLast="0"/>
      <w:bookmarkEnd w:id="4"/>
      <w:r>
        <w:t xml:space="preserve">Actions </w:t>
      </w:r>
      <w:proofErr w:type="spellStart"/>
      <w:r>
        <w:t>taken</w:t>
      </w:r>
      <w:proofErr w:type="spellEnd"/>
      <w:r>
        <w:t xml:space="preserve"> by the UN:</w:t>
      </w:r>
    </w:p>
    <w:p w14:paraId="5670D92C" w14:textId="77777777" w:rsidR="008A757F" w:rsidRDefault="00C55935">
      <w:pPr>
        <w:pStyle w:val="Normal1"/>
      </w:pPr>
      <w:r>
        <w:rPr>
          <w:i/>
        </w:rPr>
        <w:t xml:space="preserve">1975: </w:t>
      </w:r>
      <w:r>
        <w:t xml:space="preserve">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held in Mexico city.</w:t>
      </w:r>
    </w:p>
    <w:p w14:paraId="424847DF" w14:textId="77777777" w:rsidR="008A757F" w:rsidRDefault="00C55935">
      <w:pPr>
        <w:pStyle w:val="Normal1"/>
      </w:pPr>
      <w:r>
        <w:rPr>
          <w:i/>
        </w:rPr>
        <w:t>1995:</w:t>
      </w:r>
      <w:r>
        <w:t xml:space="preserve"> The </w:t>
      </w:r>
      <w:proofErr w:type="spellStart"/>
      <w:r>
        <w:t>Fourth</w:t>
      </w:r>
      <w:proofErr w:type="spellEnd"/>
      <w:r>
        <w:t xml:space="preserve"> World Conference on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held in Beijing and marked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point for the global agenda for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. The Beijing </w:t>
      </w:r>
      <w:proofErr w:type="spellStart"/>
      <w:r>
        <w:t>Declaration</w:t>
      </w:r>
      <w:proofErr w:type="spellEnd"/>
      <w:r>
        <w:t xml:space="preserve"> and the Platform for Action,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unanimously</w:t>
      </w:r>
      <w:proofErr w:type="spellEnd"/>
      <w:r>
        <w:t xml:space="preserve"> by 189 </w:t>
      </w:r>
      <w:proofErr w:type="spellStart"/>
      <w:r>
        <w:t>countries</w:t>
      </w:r>
      <w:proofErr w:type="spellEnd"/>
      <w:r>
        <w:t xml:space="preserve">, is an agenda for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 xml:space="preserve"> and </w:t>
      </w:r>
      <w:proofErr w:type="spellStart"/>
      <w:r>
        <w:t>considered</w:t>
      </w:r>
      <w:proofErr w:type="spellEnd"/>
      <w:r>
        <w:t xml:space="preserve"> the </w:t>
      </w:r>
      <w:proofErr w:type="spellStart"/>
      <w:r>
        <w:t>key</w:t>
      </w:r>
      <w:proofErr w:type="spellEnd"/>
      <w:r>
        <w:t xml:space="preserve"> global policy </w:t>
      </w:r>
      <w:proofErr w:type="spellStart"/>
      <w:r>
        <w:t>document</w:t>
      </w:r>
      <w:proofErr w:type="spellEnd"/>
      <w:r>
        <w:t xml:space="preserve"> on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. </w:t>
      </w:r>
    </w:p>
    <w:p w14:paraId="69FA1C83" w14:textId="77777777" w:rsidR="008A757F" w:rsidRDefault="00C55935">
      <w:pPr>
        <w:pStyle w:val="Normal1"/>
      </w:pPr>
      <w:r>
        <w:rPr>
          <w:i/>
        </w:rPr>
        <w:t>4</w:t>
      </w:r>
      <w:r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r>
        <w:rPr>
          <w:i/>
        </w:rPr>
        <w:t>October</w:t>
      </w:r>
      <w:proofErr w:type="spellEnd"/>
      <w:r>
        <w:rPr>
          <w:i/>
        </w:rPr>
        <w:t xml:space="preserve"> 2011:</w:t>
      </w:r>
      <w:r>
        <w:t xml:space="preserve"> China and </w:t>
      </w:r>
      <w:proofErr w:type="spellStart"/>
      <w:r>
        <w:t>Russia</w:t>
      </w:r>
      <w:proofErr w:type="spellEnd"/>
      <w:r>
        <w:t xml:space="preserve"> veto a UN resolution </w:t>
      </w:r>
      <w:proofErr w:type="spellStart"/>
      <w:r>
        <w:t>condemning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crackdown</w:t>
      </w:r>
      <w:proofErr w:type="spellEnd"/>
      <w:r>
        <w:t xml:space="preserve"> on protests.</w:t>
      </w:r>
    </w:p>
    <w:p w14:paraId="3B24BA03" w14:textId="77777777" w:rsidR="008A757F" w:rsidRDefault="00C55935">
      <w:pPr>
        <w:pStyle w:val="Normal1"/>
      </w:pPr>
      <w:r>
        <w:rPr>
          <w:i/>
        </w:rPr>
        <w:t>22</w:t>
      </w:r>
      <w:r>
        <w:rPr>
          <w:i/>
          <w:vertAlign w:val="superscript"/>
        </w:rPr>
        <w:t>nd</w:t>
      </w:r>
      <w:r>
        <w:rPr>
          <w:i/>
        </w:rPr>
        <w:t xml:space="preserve"> August 2011</w:t>
      </w:r>
      <w:r>
        <w:t xml:space="preserve">: The Independent International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Inquiry</w:t>
      </w:r>
      <w:proofErr w:type="spellEnd"/>
      <w:r>
        <w:t xml:space="preserve"> on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with a </w:t>
      </w:r>
      <w:proofErr w:type="spellStart"/>
      <w:r>
        <w:t>mandate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all </w:t>
      </w:r>
      <w:proofErr w:type="spellStart"/>
      <w:r>
        <w:t>alleged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of international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March 2011 in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</w:p>
    <w:p w14:paraId="0B00D890" w14:textId="77777777" w:rsidR="008A757F" w:rsidRDefault="00C55935">
      <w:pPr>
        <w:pStyle w:val="Normal1"/>
      </w:pPr>
      <w:r>
        <w:t>22</w:t>
      </w:r>
      <w:r>
        <w:rPr>
          <w:vertAlign w:val="superscript"/>
        </w:rPr>
        <w:t>nd</w:t>
      </w:r>
      <w:r>
        <w:t xml:space="preserve"> </w:t>
      </w:r>
      <w:proofErr w:type="spellStart"/>
      <w:r>
        <w:t>January</w:t>
      </w:r>
      <w:proofErr w:type="spellEnd"/>
      <w:r>
        <w:t xml:space="preserve"> 2014: Talks </w:t>
      </w:r>
      <w:proofErr w:type="spellStart"/>
      <w:r>
        <w:t>begin</w:t>
      </w:r>
      <w:proofErr w:type="spellEnd"/>
      <w:r>
        <w:t xml:space="preserve"> in Geneva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opposition delegates at the </w:t>
      </w:r>
      <w:proofErr w:type="spellStart"/>
      <w:r>
        <w:t>behest</w:t>
      </w:r>
      <w:proofErr w:type="spellEnd"/>
      <w:r>
        <w:t xml:space="preserve"> of US and </w:t>
      </w:r>
      <w:proofErr w:type="spellStart"/>
      <w:r>
        <w:t>Russia</w:t>
      </w:r>
      <w:proofErr w:type="spellEnd"/>
      <w:r>
        <w:t xml:space="preserve">, but end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breakthrough</w:t>
      </w:r>
      <w:proofErr w:type="spellEnd"/>
      <w:r>
        <w:t>.</w:t>
      </w:r>
    </w:p>
    <w:p w14:paraId="3A80CD20" w14:textId="77777777" w:rsidR="008A757F" w:rsidRDefault="00C55935">
      <w:pPr>
        <w:pStyle w:val="Normal1"/>
      </w:pPr>
      <w:r>
        <w:rPr>
          <w:i/>
        </w:rPr>
        <w:t>22</w:t>
      </w:r>
      <w:r>
        <w:rPr>
          <w:i/>
          <w:vertAlign w:val="superscript"/>
        </w:rPr>
        <w:t>nd</w:t>
      </w:r>
      <w:r>
        <w:rPr>
          <w:i/>
        </w:rPr>
        <w:t xml:space="preserve"> </w:t>
      </w:r>
      <w:proofErr w:type="spellStart"/>
      <w:r>
        <w:rPr>
          <w:i/>
        </w:rPr>
        <w:t>February</w:t>
      </w:r>
      <w:proofErr w:type="spellEnd"/>
      <w:r>
        <w:rPr>
          <w:i/>
        </w:rPr>
        <w:t xml:space="preserve"> 2014</w:t>
      </w:r>
      <w:r>
        <w:t xml:space="preserve">: Resolution 2139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unanimously</w:t>
      </w:r>
      <w:proofErr w:type="spellEnd"/>
      <w:r>
        <w:t xml:space="preserve"> by the SC. The resolution </w:t>
      </w:r>
      <w:proofErr w:type="spellStart"/>
      <w:r>
        <w:t>calls</w:t>
      </w:r>
      <w:proofErr w:type="spellEnd"/>
      <w:r>
        <w:t xml:space="preserve"> on all parties in the </w:t>
      </w:r>
      <w:proofErr w:type="spellStart"/>
      <w:r>
        <w:t>Syrian</w:t>
      </w:r>
      <w:proofErr w:type="spellEnd"/>
      <w:r>
        <w:t xml:space="preserve"> Civil </w:t>
      </w:r>
      <w:proofErr w:type="spellStart"/>
      <w:r>
        <w:t>War</w:t>
      </w:r>
      <w:proofErr w:type="spellEnd"/>
      <w:r>
        <w:t xml:space="preserve"> to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7A4A2308" w14:textId="77777777" w:rsidR="008A757F" w:rsidRDefault="00C55935">
      <w:pPr>
        <w:pStyle w:val="Normal1"/>
      </w:pPr>
      <w:r>
        <w:rPr>
          <w:i/>
        </w:rPr>
        <w:t>22</w:t>
      </w:r>
      <w:r>
        <w:rPr>
          <w:i/>
          <w:vertAlign w:val="superscript"/>
        </w:rPr>
        <w:t>nd</w:t>
      </w:r>
      <w:r>
        <w:rPr>
          <w:i/>
        </w:rPr>
        <w:t xml:space="preserve"> May 2014:</w:t>
      </w:r>
      <w:r>
        <w:t xml:space="preserve"> </w:t>
      </w:r>
      <w:proofErr w:type="spellStart"/>
      <w:r>
        <w:t>Russia</w:t>
      </w:r>
      <w:proofErr w:type="spellEnd"/>
      <w:r>
        <w:t xml:space="preserve">-China veto a UN resolution to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Syria</w:t>
      </w:r>
      <w:proofErr w:type="spellEnd"/>
      <w:r>
        <w:t xml:space="preserve"> to the International </w:t>
      </w:r>
      <w:proofErr w:type="spellStart"/>
      <w:r>
        <w:t>Criminal</w:t>
      </w:r>
      <w:proofErr w:type="spellEnd"/>
      <w:r>
        <w:t xml:space="preserve"> Court.</w:t>
      </w:r>
    </w:p>
    <w:p w14:paraId="092EE504" w14:textId="77777777" w:rsidR="008A757F" w:rsidRDefault="00C55935">
      <w:pPr>
        <w:pStyle w:val="Normal1"/>
      </w:pPr>
      <w:r>
        <w:rPr>
          <w:i/>
        </w:rPr>
        <w:t>14</w:t>
      </w:r>
      <w:r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r>
        <w:rPr>
          <w:i/>
        </w:rPr>
        <w:t>July</w:t>
      </w:r>
      <w:proofErr w:type="spellEnd"/>
      <w:r>
        <w:rPr>
          <w:i/>
        </w:rPr>
        <w:t xml:space="preserve"> 2014: </w:t>
      </w:r>
      <w:r>
        <w:t xml:space="preserve">Resolution 2165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unanimously</w:t>
      </w:r>
      <w:proofErr w:type="spellEnd"/>
      <w:r>
        <w:t xml:space="preserve"> by the SC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Syrian</w:t>
      </w:r>
      <w:proofErr w:type="spellEnd"/>
      <w:r>
        <w:t xml:space="preserve"> civil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Humanitarian</w:t>
      </w:r>
      <w:proofErr w:type="spellEnd"/>
      <w:r>
        <w:t xml:space="preserve"> situation in </w:t>
      </w:r>
      <w:proofErr w:type="spellStart"/>
      <w:r>
        <w:t>Syria</w:t>
      </w:r>
      <w:proofErr w:type="spellEnd"/>
      <w:r>
        <w:t xml:space="preserve"> and the establishment of a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>.</w:t>
      </w:r>
    </w:p>
    <w:p w14:paraId="67148EB6" w14:textId="77777777" w:rsidR="008A757F" w:rsidRDefault="00C55935">
      <w:pPr>
        <w:pStyle w:val="Overskrift2"/>
        <w:spacing w:after="160"/>
        <w:contextualSpacing w:val="0"/>
      </w:pPr>
      <w:bookmarkStart w:id="5" w:name="h.bxlir0ffw8o8" w:colFirst="0" w:colLast="0"/>
      <w:bookmarkEnd w:id="5"/>
      <w:r>
        <w:t xml:space="preserve">Definitions of organisations and </w:t>
      </w:r>
      <w:proofErr w:type="spellStart"/>
      <w:r>
        <w:t>key</w:t>
      </w:r>
      <w:proofErr w:type="spellEnd"/>
      <w:r>
        <w:t xml:space="preserve"> terms: </w:t>
      </w:r>
    </w:p>
    <w:p w14:paraId="1AB3C82B" w14:textId="77777777" w:rsidR="008A757F" w:rsidRDefault="00C55935">
      <w:pPr>
        <w:pStyle w:val="Normal1"/>
      </w:pPr>
      <w:r>
        <w:rPr>
          <w:i/>
        </w:rPr>
        <w:t xml:space="preserve">ISIL: </w:t>
      </w:r>
    </w:p>
    <w:p w14:paraId="7E12CA3F" w14:textId="3FC8C0A4" w:rsidR="008A757F" w:rsidRDefault="00C55935">
      <w:pPr>
        <w:pStyle w:val="Normal1"/>
      </w:pPr>
      <w:r>
        <w:t xml:space="preserve">The </w:t>
      </w:r>
      <w:proofErr w:type="spellStart"/>
      <w:r>
        <w:t>Islamic</w:t>
      </w:r>
      <w:proofErr w:type="spellEnd"/>
      <w:r>
        <w:t xml:space="preserve"> State of </w:t>
      </w:r>
      <w:proofErr w:type="spellStart"/>
      <w:r>
        <w:t>Iraq</w:t>
      </w:r>
      <w:proofErr w:type="spellEnd"/>
      <w:r>
        <w:t xml:space="preserve"> and the Levant (ISIL),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the </w:t>
      </w:r>
      <w:proofErr w:type="spellStart"/>
      <w:r>
        <w:t>Islamic</w:t>
      </w:r>
      <w:proofErr w:type="spellEnd"/>
      <w:r>
        <w:t xml:space="preserve"> State of </w:t>
      </w:r>
      <w:proofErr w:type="spellStart"/>
      <w:r>
        <w:t>Iraq</w:t>
      </w:r>
      <w:proofErr w:type="spellEnd"/>
      <w:r>
        <w:t xml:space="preserve"> and </w:t>
      </w:r>
      <w:proofErr w:type="spellStart"/>
      <w:r>
        <w:t>Syria</w:t>
      </w:r>
      <w:proofErr w:type="spellEnd"/>
      <w:r>
        <w:t xml:space="preserve"> (ISIS) or the </w:t>
      </w:r>
      <w:proofErr w:type="spellStart"/>
      <w:r>
        <w:t>Islamic</w:t>
      </w:r>
      <w:proofErr w:type="spellEnd"/>
      <w:r>
        <w:t xml:space="preserve"> State of </w:t>
      </w:r>
      <w:proofErr w:type="spellStart"/>
      <w:r>
        <w:t>Iraq</w:t>
      </w:r>
      <w:proofErr w:type="spellEnd"/>
      <w:r>
        <w:t xml:space="preserve"> and </w:t>
      </w:r>
      <w:proofErr w:type="spellStart"/>
      <w:r>
        <w:t>ash-Sham</w:t>
      </w:r>
      <w:proofErr w:type="spellEnd"/>
      <w:r>
        <w:t xml:space="preserve">, or </w:t>
      </w:r>
      <w:proofErr w:type="spellStart"/>
      <w:r>
        <w:t>Islamic</w:t>
      </w:r>
      <w:proofErr w:type="spellEnd"/>
      <w:r>
        <w:t xml:space="preserve"> State (IS), is a </w:t>
      </w:r>
      <w:proofErr w:type="spellStart"/>
      <w:r>
        <w:t>Salafi</w:t>
      </w:r>
      <w:proofErr w:type="spellEnd"/>
      <w:r>
        <w:t xml:space="preserve"> </w:t>
      </w:r>
      <w:proofErr w:type="spellStart"/>
      <w:r>
        <w:t>jihadist</w:t>
      </w:r>
      <w:proofErr w:type="spellEnd"/>
      <w:r>
        <w:t xml:space="preserve"> </w:t>
      </w:r>
      <w:proofErr w:type="spellStart"/>
      <w:r>
        <w:t>extremist</w:t>
      </w:r>
      <w:proofErr w:type="spellEnd"/>
      <w:r>
        <w:t xml:space="preserve"> militant </w:t>
      </w:r>
      <w:proofErr w:type="spellStart"/>
      <w:r>
        <w:t>group</w:t>
      </w:r>
      <w:proofErr w:type="spellEnd"/>
      <w:r>
        <w:t xml:space="preserve">. The organisation is led by </w:t>
      </w:r>
      <w:proofErr w:type="spellStart"/>
      <w:r>
        <w:t>Sunni</w:t>
      </w:r>
      <w:proofErr w:type="spellEnd"/>
      <w:r>
        <w:t xml:space="preserve"> </w:t>
      </w:r>
      <w:proofErr w:type="spellStart"/>
      <w:r>
        <w:t>Arabs</w:t>
      </w:r>
      <w:proofErr w:type="spellEnd"/>
      <w:r>
        <w:t xml:space="preserve"> from </w:t>
      </w:r>
      <w:proofErr w:type="spellStart"/>
      <w:r>
        <w:t>Iraq</w:t>
      </w:r>
      <w:proofErr w:type="spellEnd"/>
      <w:r>
        <w:t xml:space="preserve"> and </w:t>
      </w:r>
      <w:proofErr w:type="spellStart"/>
      <w:r>
        <w:t>Syria</w:t>
      </w:r>
      <w:proofErr w:type="spellEnd"/>
      <w:r>
        <w:t xml:space="preserve">. </w:t>
      </w:r>
      <w:r>
        <w:rPr>
          <w:vertAlign w:val="superscript"/>
        </w:rPr>
        <w:t xml:space="preserve"> </w:t>
      </w:r>
      <w:r>
        <w:t xml:space="preserve">As of March 2015, it has </w:t>
      </w:r>
      <w:proofErr w:type="spellStart"/>
      <w:r>
        <w:t>control</w:t>
      </w:r>
      <w:proofErr w:type="spellEnd"/>
      <w:r>
        <w:t xml:space="preserve"> over territory </w:t>
      </w:r>
      <w:proofErr w:type="spellStart"/>
      <w:r>
        <w:t>occupied</w:t>
      </w:r>
      <w:proofErr w:type="spellEnd"/>
      <w:r>
        <w:t xml:space="preserve"> by more </w:t>
      </w:r>
      <w:proofErr w:type="spellStart"/>
      <w:r>
        <w:t>than</w:t>
      </w:r>
      <w:proofErr w:type="spellEnd"/>
      <w:r>
        <w:t xml:space="preserve"> ten million </w:t>
      </w:r>
      <w:proofErr w:type="spellStart"/>
      <w:proofErr w:type="gramStart"/>
      <w:r>
        <w:t>people</w:t>
      </w:r>
      <w:proofErr w:type="spellEnd"/>
      <w:r>
        <w:rPr>
          <w:vertAlign w:val="superscript"/>
        </w:rPr>
        <w:t xml:space="preserve"> </w:t>
      </w:r>
      <w:r>
        <w:t xml:space="preserve"> in</w:t>
      </w:r>
      <w:proofErr w:type="gramEnd"/>
      <w:r>
        <w:t xml:space="preserve"> </w:t>
      </w:r>
      <w:proofErr w:type="spellStart"/>
      <w:r>
        <w:t>Ira</w:t>
      </w:r>
      <w:r w:rsidR="004E52AF">
        <w:t>q</w:t>
      </w:r>
      <w:proofErr w:type="spellEnd"/>
      <w:r w:rsidR="004E52AF">
        <w:t xml:space="preserve"> and </w:t>
      </w:r>
      <w:proofErr w:type="spellStart"/>
      <w:r w:rsidR="004E52AF">
        <w:t>Syria</w:t>
      </w:r>
      <w:proofErr w:type="spellEnd"/>
      <w:r w:rsidR="004E52AF">
        <w:t xml:space="preserve">. </w:t>
      </w:r>
      <w:proofErr w:type="spellStart"/>
      <w:r w:rsidR="004E52AF">
        <w:t>Furthermore</w:t>
      </w:r>
      <w:proofErr w:type="spellEnd"/>
      <w:r w:rsidR="004E52AF">
        <w:t xml:space="preserve"> ISIL </w:t>
      </w:r>
      <w:r>
        <w:t xml:space="preserve">has </w:t>
      </w:r>
      <w:proofErr w:type="spellStart"/>
      <w:r>
        <w:t>control</w:t>
      </w:r>
      <w:proofErr w:type="spellEnd"/>
      <w:r>
        <w:t xml:space="preserve"> over small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Libya</w:t>
      </w:r>
      <w:proofErr w:type="spellEnd"/>
      <w:r>
        <w:t xml:space="preserve">, Nigeria and in the </w:t>
      </w:r>
      <w:proofErr w:type="spellStart"/>
      <w:r>
        <w:t>Nangarhar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Afghanistan. The organisation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or has </w:t>
      </w:r>
      <w:proofErr w:type="spellStart"/>
      <w:r>
        <w:t>affiliates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parts of the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South Asia.</w:t>
      </w:r>
    </w:p>
    <w:p w14:paraId="31E5CEAB" w14:textId="77777777" w:rsidR="008A757F" w:rsidRDefault="008A757F">
      <w:pPr>
        <w:pStyle w:val="Normal1"/>
      </w:pPr>
    </w:p>
    <w:p w14:paraId="583652A8" w14:textId="77777777" w:rsidR="008A757F" w:rsidRDefault="00C55935">
      <w:pPr>
        <w:pStyle w:val="Normal1"/>
      </w:pPr>
      <w:r>
        <w:rPr>
          <w:i/>
        </w:rPr>
        <w:t xml:space="preserve">International </w:t>
      </w:r>
      <w:proofErr w:type="spellStart"/>
      <w:r>
        <w:rPr>
          <w:i/>
        </w:rPr>
        <w:t>Commission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Inquiry</w:t>
      </w:r>
      <w:proofErr w:type="spellEnd"/>
      <w:r>
        <w:rPr>
          <w:i/>
        </w:rPr>
        <w:t xml:space="preserve"> on the </w:t>
      </w:r>
      <w:proofErr w:type="spellStart"/>
      <w:r>
        <w:rPr>
          <w:i/>
        </w:rPr>
        <w:t>Syrian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Republic</w:t>
      </w:r>
      <w:proofErr w:type="spellEnd"/>
      <w:r>
        <w:rPr>
          <w:i/>
        </w:rPr>
        <w:t xml:space="preserve">: </w:t>
      </w:r>
    </w:p>
    <w:p w14:paraId="370DDD62" w14:textId="77777777" w:rsidR="008A757F" w:rsidRDefault="00C55935">
      <w:pPr>
        <w:pStyle w:val="Normal1"/>
      </w:pPr>
      <w:r>
        <w:t xml:space="preserve">The Independent International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Inquiry</w:t>
      </w:r>
      <w:proofErr w:type="spellEnd"/>
      <w:r>
        <w:t xml:space="preserve"> on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on 22 August 2011 by the Human Rights </w:t>
      </w:r>
      <w:proofErr w:type="spellStart"/>
      <w:r>
        <w:t>Council</w:t>
      </w:r>
      <w:proofErr w:type="spellEnd"/>
      <w:r>
        <w:t xml:space="preserve"> with a </w:t>
      </w:r>
      <w:proofErr w:type="spellStart"/>
      <w:r>
        <w:t>mandate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all </w:t>
      </w:r>
      <w:proofErr w:type="spellStart"/>
      <w:r>
        <w:t>alleged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March 2011 in the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</w:p>
    <w:p w14:paraId="29F2D716" w14:textId="77777777" w:rsidR="008A757F" w:rsidRDefault="008A757F">
      <w:pPr>
        <w:pStyle w:val="Normal1"/>
      </w:pPr>
    </w:p>
    <w:p w14:paraId="643242B4" w14:textId="77777777" w:rsidR="008A757F" w:rsidRDefault="00C55935">
      <w:pPr>
        <w:pStyle w:val="Normal1"/>
      </w:pPr>
      <w:r>
        <w:rPr>
          <w:i/>
        </w:rPr>
        <w:t xml:space="preserve">General Union of </w:t>
      </w:r>
      <w:proofErr w:type="spellStart"/>
      <w:r>
        <w:rPr>
          <w:i/>
        </w:rPr>
        <w:t>Syrian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: </w:t>
      </w:r>
    </w:p>
    <w:p w14:paraId="7735D9D1" w14:textId="77777777" w:rsidR="008A757F" w:rsidRDefault="00C55935">
      <w:pPr>
        <w:pStyle w:val="Normal1"/>
      </w:pPr>
      <w:r>
        <w:t xml:space="preserve">General Union of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(GUSW) is the most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organisation in </w:t>
      </w:r>
      <w:proofErr w:type="spellStart"/>
      <w:r>
        <w:t>Syria</w:t>
      </w:r>
      <w:proofErr w:type="spellEnd"/>
      <w:r>
        <w:t xml:space="preserve">. GUSW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1967, as a </w:t>
      </w:r>
      <w:proofErr w:type="spellStart"/>
      <w:r>
        <w:t>merger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pre-existing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  </w:t>
      </w:r>
    </w:p>
    <w:p w14:paraId="67F20C60" w14:textId="77777777" w:rsidR="008A757F" w:rsidRDefault="008A757F">
      <w:pPr>
        <w:pStyle w:val="Normal1"/>
      </w:pPr>
    </w:p>
    <w:p w14:paraId="4BD1BCFB" w14:textId="77777777" w:rsidR="008A757F" w:rsidRDefault="00C55935">
      <w:pPr>
        <w:pStyle w:val="Normal1"/>
      </w:pPr>
      <w:proofErr w:type="spellStart"/>
      <w:r>
        <w:rPr>
          <w:i/>
        </w:rPr>
        <w:t>Jabhat</w:t>
      </w:r>
      <w:proofErr w:type="spellEnd"/>
      <w:r>
        <w:rPr>
          <w:i/>
        </w:rPr>
        <w:t xml:space="preserve"> Al-</w:t>
      </w:r>
      <w:proofErr w:type="spellStart"/>
      <w:r>
        <w:rPr>
          <w:i/>
        </w:rPr>
        <w:t>Nusra</w:t>
      </w:r>
      <w:proofErr w:type="spellEnd"/>
      <w:r>
        <w:rPr>
          <w:i/>
        </w:rPr>
        <w:t xml:space="preserve">:  </w:t>
      </w:r>
    </w:p>
    <w:p w14:paraId="484BB78F" w14:textId="77777777" w:rsidR="008A757F" w:rsidRDefault="00C55935">
      <w:pPr>
        <w:pStyle w:val="Normal1"/>
      </w:pPr>
      <w:r>
        <w:t>The al-</w:t>
      </w:r>
      <w:proofErr w:type="spellStart"/>
      <w:r>
        <w:t>Nusra</w:t>
      </w:r>
      <w:proofErr w:type="spellEnd"/>
      <w:r>
        <w:t xml:space="preserve"> Front, or </w:t>
      </w:r>
      <w:proofErr w:type="spellStart"/>
      <w:r>
        <w:t>Jabhat</w:t>
      </w:r>
      <w:proofErr w:type="spellEnd"/>
      <w:r>
        <w:t xml:space="preserve"> al-</w:t>
      </w:r>
      <w:proofErr w:type="spellStart"/>
      <w:r>
        <w:t>Nusra</w:t>
      </w:r>
      <w:proofErr w:type="spellEnd"/>
      <w:r>
        <w:t xml:space="preserve"> (JN or </w:t>
      </w:r>
      <w:proofErr w:type="spellStart"/>
      <w:r>
        <w:t>JaN</w:t>
      </w:r>
      <w:proofErr w:type="spellEnd"/>
      <w:r>
        <w:t xml:space="preserve">), </w:t>
      </w:r>
      <w:proofErr w:type="spellStart"/>
      <w:r>
        <w:t>occansionally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al-Qaeda in </w:t>
      </w:r>
      <w:proofErr w:type="spellStart"/>
      <w:r>
        <w:t>Syria</w:t>
      </w:r>
      <w:proofErr w:type="spellEnd"/>
      <w:r>
        <w:t xml:space="preserve"> or al-Qaeda in the Levant, is a </w:t>
      </w:r>
      <w:proofErr w:type="spellStart"/>
      <w:r>
        <w:t>Sunni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jihadist</w:t>
      </w:r>
      <w:proofErr w:type="spellEnd"/>
      <w:r>
        <w:t xml:space="preserve"> organisation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forces in the </w:t>
      </w:r>
      <w:proofErr w:type="spellStart"/>
      <w:r>
        <w:t>Syrian</w:t>
      </w:r>
      <w:proofErr w:type="spellEnd"/>
      <w:r>
        <w:t xml:space="preserve"> Civil </w:t>
      </w:r>
      <w:proofErr w:type="spellStart"/>
      <w:r>
        <w:t>War</w:t>
      </w:r>
      <w:proofErr w:type="spellEnd"/>
      <w:r>
        <w:t xml:space="preserve">, with 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establishing</w:t>
      </w:r>
      <w:proofErr w:type="spellEnd"/>
      <w:r>
        <w:t xml:space="preserve"> an Islamist </w:t>
      </w:r>
      <w:proofErr w:type="spellStart"/>
      <w:r>
        <w:t>state</w:t>
      </w:r>
      <w:proofErr w:type="spellEnd"/>
      <w:r>
        <w:t xml:space="preserve"> in the country.              </w:t>
      </w:r>
    </w:p>
    <w:p w14:paraId="1BCDC2A4" w14:textId="77777777" w:rsidR="008A757F" w:rsidRDefault="00C55935">
      <w:pPr>
        <w:pStyle w:val="Overskrift2"/>
        <w:contextualSpacing w:val="0"/>
      </w:pPr>
      <w:bookmarkStart w:id="6" w:name="h.fi8szgmqsn5z" w:colFirst="0" w:colLast="0"/>
      <w:bookmarkEnd w:id="6"/>
      <w:r>
        <w:t>Timeline:</w:t>
      </w:r>
    </w:p>
    <w:p w14:paraId="3FB0D150" w14:textId="77777777" w:rsidR="008A757F" w:rsidRDefault="00C55935">
      <w:pPr>
        <w:pStyle w:val="Normal1"/>
      </w:pPr>
      <w:r>
        <w:rPr>
          <w:i/>
        </w:rPr>
        <w:t>1949</w:t>
      </w:r>
      <w:r>
        <w:t xml:space="preserve">: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Syria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the right to </w:t>
      </w:r>
      <w:proofErr w:type="spellStart"/>
      <w:r>
        <w:t>vote</w:t>
      </w:r>
      <w:proofErr w:type="spellEnd"/>
      <w:r>
        <w:t>.</w:t>
      </w:r>
    </w:p>
    <w:p w14:paraId="7D5ACBB1" w14:textId="77777777" w:rsidR="008A757F" w:rsidRDefault="00C55935">
      <w:pPr>
        <w:pStyle w:val="Normal1"/>
      </w:pPr>
      <w:r>
        <w:rPr>
          <w:i/>
        </w:rPr>
        <w:t>1963:</w:t>
      </w:r>
      <w:r>
        <w:t xml:space="preserve">  </w:t>
      </w:r>
      <w:proofErr w:type="spellStart"/>
      <w:r>
        <w:t>Ba'th</w:t>
      </w:r>
      <w:proofErr w:type="spellEnd"/>
      <w:r>
        <w:t xml:space="preserve"> Party </w:t>
      </w:r>
      <w:proofErr w:type="spellStart"/>
      <w:r>
        <w:t>took</w:t>
      </w:r>
      <w:proofErr w:type="spellEnd"/>
      <w:r>
        <w:t xml:space="preserve"> power in </w:t>
      </w:r>
      <w:proofErr w:type="spellStart"/>
      <w:r>
        <w:t>Syria</w:t>
      </w:r>
      <w:proofErr w:type="spellEnd"/>
      <w:r>
        <w:t xml:space="preserve">, and </w:t>
      </w:r>
      <w:proofErr w:type="spellStart"/>
      <w:r>
        <w:t>pledged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men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full</w:t>
      </w:r>
      <w:proofErr w:type="spellEnd"/>
      <w:r>
        <w:t xml:space="preserve"> workforce participation for </w:t>
      </w:r>
      <w:proofErr w:type="spellStart"/>
      <w:r>
        <w:t>women</w:t>
      </w:r>
      <w:proofErr w:type="spellEnd"/>
      <w:r>
        <w:t>.</w:t>
      </w:r>
    </w:p>
    <w:p w14:paraId="1F453924" w14:textId="77777777" w:rsidR="008A757F" w:rsidRDefault="00C55935">
      <w:pPr>
        <w:pStyle w:val="Normal1"/>
      </w:pPr>
      <w:r>
        <w:rPr>
          <w:i/>
        </w:rPr>
        <w:t>1967</w:t>
      </w:r>
      <w:r>
        <w:t xml:space="preserve">: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a </w:t>
      </w:r>
      <w:proofErr w:type="spellStart"/>
      <w:r>
        <w:t>quasi-governmental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General Union of </w:t>
      </w:r>
      <w:proofErr w:type="spellStart"/>
      <w:r>
        <w:t>Syrian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(GUSW), a </w:t>
      </w:r>
      <w:proofErr w:type="spellStart"/>
      <w:r>
        <w:t>coalition</w:t>
      </w:r>
      <w:proofErr w:type="spellEnd"/>
      <w:r>
        <w:t xml:space="preserve"> of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associations, and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for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Syria</w:t>
      </w:r>
      <w:proofErr w:type="spellEnd"/>
      <w:r>
        <w:t>.</w:t>
      </w:r>
    </w:p>
    <w:p w14:paraId="3DADED06" w14:textId="77777777" w:rsidR="008A757F" w:rsidRDefault="00C55935">
      <w:pPr>
        <w:pStyle w:val="Normal1"/>
      </w:pPr>
      <w:r>
        <w:rPr>
          <w:i/>
        </w:rPr>
        <w:t>April 7</w:t>
      </w:r>
      <w:r>
        <w:rPr>
          <w:i/>
          <w:vertAlign w:val="superscript"/>
        </w:rPr>
        <w:t>th</w:t>
      </w:r>
      <w:r>
        <w:rPr>
          <w:i/>
        </w:rPr>
        <w:t>, 2006:</w:t>
      </w:r>
      <w:r>
        <w:t xml:space="preserve"> GUSW </w:t>
      </w:r>
      <w:proofErr w:type="spellStart"/>
      <w:r>
        <w:t>released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with the United Nations Development Programme, on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Syria</w:t>
      </w:r>
      <w:proofErr w:type="spellEnd"/>
      <w:r>
        <w:t xml:space="preserve">. The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</w:t>
      </w:r>
      <w:proofErr w:type="spellStart"/>
      <w:r>
        <w:t>ground-breaking</w:t>
      </w:r>
      <w:proofErr w:type="spellEnd"/>
      <w:r>
        <w:t xml:space="preserve">, as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an </w:t>
      </w:r>
      <w:proofErr w:type="spellStart"/>
      <w:r>
        <w:t>intra-family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in the country.</w:t>
      </w:r>
    </w:p>
    <w:p w14:paraId="546ADBF1" w14:textId="77777777" w:rsidR="008A757F" w:rsidRDefault="00C55935">
      <w:pPr>
        <w:pStyle w:val="Normal1"/>
      </w:pPr>
      <w:r>
        <w:rPr>
          <w:i/>
        </w:rPr>
        <w:t>March 15</w:t>
      </w:r>
      <w:r>
        <w:rPr>
          <w:i/>
          <w:vertAlign w:val="superscript"/>
        </w:rPr>
        <w:t>th</w:t>
      </w:r>
      <w:r>
        <w:rPr>
          <w:i/>
        </w:rPr>
        <w:t xml:space="preserve"> 2011: </w:t>
      </w:r>
      <w:r>
        <w:t xml:space="preserve">The </w:t>
      </w:r>
      <w:proofErr w:type="spellStart"/>
      <w:r>
        <w:t>Syrian</w:t>
      </w:r>
      <w:proofErr w:type="spellEnd"/>
      <w:r>
        <w:t xml:space="preserve"> civil </w:t>
      </w:r>
      <w:proofErr w:type="spellStart"/>
      <w:r>
        <w:t>war</w:t>
      </w:r>
      <w:proofErr w:type="spellEnd"/>
      <w:r>
        <w:t xml:space="preserve"> </w:t>
      </w:r>
      <w:proofErr w:type="spellStart"/>
      <w:r>
        <w:t>begins</w:t>
      </w:r>
      <w:proofErr w:type="spellEnd"/>
      <w:r>
        <w:t>.</w:t>
      </w:r>
    </w:p>
    <w:p w14:paraId="22848172" w14:textId="77777777" w:rsidR="008A757F" w:rsidRDefault="008A757F">
      <w:pPr>
        <w:pStyle w:val="Normal1"/>
      </w:pPr>
    </w:p>
    <w:p w14:paraId="5066C489" w14:textId="77777777" w:rsidR="008A757F" w:rsidRDefault="00C55935">
      <w:pPr>
        <w:pStyle w:val="Overskrift2"/>
        <w:contextualSpacing w:val="0"/>
      </w:pPr>
      <w:bookmarkStart w:id="7" w:name="h.d19gfelgeh1p" w:colFirst="0" w:colLast="0"/>
      <w:bookmarkEnd w:id="7"/>
      <w:r>
        <w:t xml:space="preserve">Things to </w:t>
      </w:r>
      <w:proofErr w:type="spellStart"/>
      <w:r>
        <w:t>consider</w:t>
      </w:r>
      <w:proofErr w:type="spellEnd"/>
      <w:r>
        <w:t>:</w:t>
      </w:r>
    </w:p>
    <w:p w14:paraId="118E989C" w14:textId="77777777" w:rsidR="008A757F" w:rsidRDefault="00C55935">
      <w:pPr>
        <w:pStyle w:val="Normal1"/>
        <w:numPr>
          <w:ilvl w:val="0"/>
          <w:numId w:val="1"/>
        </w:numPr>
        <w:ind w:hanging="360"/>
        <w:contextualSpacing/>
      </w:pPr>
      <w:proofErr w:type="spellStart"/>
      <w:r>
        <w:t>What</w:t>
      </w:r>
      <w:proofErr w:type="spellEnd"/>
      <w:r>
        <w:t xml:space="preserve"> position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country </w:t>
      </w:r>
      <w:proofErr w:type="spellStart"/>
      <w:r>
        <w:t>take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>?</w:t>
      </w:r>
    </w:p>
    <w:p w14:paraId="26814E2C" w14:textId="77777777" w:rsidR="008A757F" w:rsidRDefault="00C55935">
      <w:pPr>
        <w:pStyle w:val="Normal1"/>
        <w:numPr>
          <w:ilvl w:val="0"/>
          <w:numId w:val="1"/>
        </w:numPr>
        <w:ind w:hanging="360"/>
        <w:contextualSpacing/>
      </w:pPr>
      <w:r>
        <w:t xml:space="preserve">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nation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>?</w:t>
      </w:r>
    </w:p>
    <w:p w14:paraId="49A0BBFC" w14:textId="77777777" w:rsidR="008A757F" w:rsidRDefault="00C55935">
      <w:pPr>
        <w:pStyle w:val="Normal1"/>
        <w:numPr>
          <w:ilvl w:val="0"/>
          <w:numId w:val="1"/>
        </w:numPr>
        <w:ind w:hanging="360"/>
        <w:contextualSpacing/>
      </w:pPr>
      <w:r>
        <w:t xml:space="preserve">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’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>?</w:t>
      </w:r>
    </w:p>
    <w:p w14:paraId="36588FC2" w14:textId="77777777" w:rsidR="008A757F" w:rsidRDefault="00C55935">
      <w:pPr>
        <w:pStyle w:val="Normal1"/>
        <w:numPr>
          <w:ilvl w:val="0"/>
          <w:numId w:val="1"/>
        </w:numPr>
        <w:ind w:hanging="360"/>
        <w:contextualSpacing/>
      </w:pPr>
      <w:r>
        <w:t xml:space="preserve">Has </w:t>
      </w:r>
      <w:proofErr w:type="spellStart"/>
      <w:r>
        <w:t>my</w:t>
      </w:r>
      <w:proofErr w:type="spellEnd"/>
      <w:r>
        <w:t xml:space="preserve"> nation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of the actions </w:t>
      </w:r>
      <w:proofErr w:type="spellStart"/>
      <w:r>
        <w:t>taken</w:t>
      </w:r>
      <w:proofErr w:type="spellEnd"/>
      <w:r>
        <w:t xml:space="preserve"> by the UN? </w:t>
      </w:r>
    </w:p>
    <w:p w14:paraId="7E8FDDD0" w14:textId="77777777" w:rsidR="008A757F" w:rsidRDefault="00C55935">
      <w:pPr>
        <w:pStyle w:val="Normal1"/>
        <w:numPr>
          <w:ilvl w:val="0"/>
          <w:numId w:val="1"/>
        </w:numPr>
        <w:ind w:hanging="360"/>
        <w:contextualSpacing/>
      </w:pPr>
      <w:proofErr w:type="spellStart"/>
      <w:r>
        <w:t>What</w:t>
      </w:r>
      <w:proofErr w:type="spellEnd"/>
      <w:r>
        <w:t xml:space="preserve"> potential solutions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nation support?</w:t>
      </w:r>
    </w:p>
    <w:p w14:paraId="703D7AAE" w14:textId="77777777" w:rsidR="008A757F" w:rsidRDefault="00C55935">
      <w:pPr>
        <w:pStyle w:val="Normal1"/>
        <w:numPr>
          <w:ilvl w:val="1"/>
          <w:numId w:val="1"/>
        </w:numPr>
        <w:ind w:hanging="360"/>
        <w:contextualSpacing/>
      </w:pPr>
      <w:r>
        <w:t>(</w:t>
      </w:r>
      <w:proofErr w:type="spellStart"/>
      <w:r>
        <w:t>Consider</w:t>
      </w:r>
      <w:proofErr w:type="spellEnd"/>
      <w:r>
        <w:t xml:space="preserve"> social, </w:t>
      </w:r>
      <w:proofErr w:type="spellStart"/>
      <w:r>
        <w:t>economic</w:t>
      </w:r>
      <w:proofErr w:type="spellEnd"/>
      <w:r>
        <w:t xml:space="preserve">, etc. </w:t>
      </w:r>
      <w:proofErr w:type="spellStart"/>
      <w:r>
        <w:t>consequences</w:t>
      </w:r>
      <w:proofErr w:type="spellEnd"/>
      <w:r>
        <w:t xml:space="preserve">) </w:t>
      </w:r>
    </w:p>
    <w:p w14:paraId="01986AD0" w14:textId="77777777" w:rsidR="008A757F" w:rsidRDefault="00C55935">
      <w:pPr>
        <w:pStyle w:val="Overskrift2"/>
        <w:spacing w:after="160"/>
        <w:contextualSpacing w:val="0"/>
      </w:pPr>
      <w:bookmarkStart w:id="8" w:name="h.9vzsqz9qu18t" w:colFirst="0" w:colLast="0"/>
      <w:bookmarkEnd w:id="8"/>
      <w:r>
        <w:t>Read more:</w:t>
      </w:r>
    </w:p>
    <w:p w14:paraId="4F465BF1" w14:textId="77777777" w:rsidR="008A757F" w:rsidRDefault="00C653A0">
      <w:pPr>
        <w:pStyle w:val="Normal1"/>
      </w:pPr>
      <w:hyperlink r:id="rId8" w:anchor=".VhD-gNZx0hY">
        <w:r w:rsidR="00C55935">
          <w:rPr>
            <w:color w:val="1155CC"/>
            <w:u w:val="single"/>
          </w:rPr>
          <w:t>http://www.un.org/apps/news/story.asp?NewsID=51788#.VhD-gNZx0hY</w:t>
        </w:r>
      </w:hyperlink>
    </w:p>
    <w:p w14:paraId="59421719" w14:textId="77777777" w:rsidR="008A757F" w:rsidRDefault="008A757F">
      <w:pPr>
        <w:pStyle w:val="Normal1"/>
      </w:pPr>
    </w:p>
    <w:p w14:paraId="577D0AA0" w14:textId="77777777" w:rsidR="008A757F" w:rsidRDefault="00C653A0">
      <w:pPr>
        <w:pStyle w:val="Normal1"/>
      </w:pPr>
      <w:hyperlink r:id="rId9">
        <w:r w:rsidR="00C55935">
          <w:rPr>
            <w:color w:val="1155CC"/>
            <w:u w:val="single"/>
          </w:rPr>
          <w:t>http://www.ohchr.org/EN/HRBodies/HRC/IICISyria/Pages/AboutCoI.aspx</w:t>
        </w:r>
      </w:hyperlink>
    </w:p>
    <w:p w14:paraId="730D6F38" w14:textId="77777777" w:rsidR="008A757F" w:rsidRDefault="008A757F">
      <w:pPr>
        <w:pStyle w:val="Normal1"/>
      </w:pPr>
    </w:p>
    <w:p w14:paraId="6570A20A" w14:textId="77777777" w:rsidR="008A757F" w:rsidRDefault="00C653A0">
      <w:pPr>
        <w:pStyle w:val="Normal1"/>
      </w:pPr>
      <w:hyperlink r:id="rId10">
        <w:r w:rsidR="00C55935">
          <w:rPr>
            <w:color w:val="1155CC"/>
            <w:u w:val="single"/>
          </w:rPr>
          <w:t>http://www.ohchr.org/EN/HRBodies/HRC/RegularSessions/Session30/Pages/ListReports.aspx</w:t>
        </w:r>
      </w:hyperlink>
    </w:p>
    <w:p w14:paraId="2D054CA6" w14:textId="77777777" w:rsidR="008A757F" w:rsidRDefault="008A757F">
      <w:pPr>
        <w:pStyle w:val="Normal1"/>
      </w:pPr>
    </w:p>
    <w:p w14:paraId="3F5A4F2D" w14:textId="77777777" w:rsidR="008A757F" w:rsidRDefault="00C653A0">
      <w:pPr>
        <w:pStyle w:val="Normal1"/>
      </w:pPr>
      <w:hyperlink r:id="rId11">
        <w:r w:rsidR="00C55935">
          <w:rPr>
            <w:color w:val="1155CC"/>
            <w:u w:val="single"/>
          </w:rPr>
          <w:t>http://www.ohchr.org/Documents/HRBodies/HRCouncil/CoISyria/ResS17_1.pdf</w:t>
        </w:r>
      </w:hyperlink>
    </w:p>
    <w:p w14:paraId="069C4725" w14:textId="77777777" w:rsidR="008A757F" w:rsidRDefault="008A757F">
      <w:pPr>
        <w:pStyle w:val="Normal1"/>
      </w:pPr>
    </w:p>
    <w:p w14:paraId="34620918" w14:textId="77777777" w:rsidR="008A757F" w:rsidRDefault="00C653A0">
      <w:pPr>
        <w:pStyle w:val="Normal1"/>
      </w:pPr>
      <w:hyperlink r:id="rId12">
        <w:r w:rsidR="00C55935">
          <w:rPr>
            <w:color w:val="1155CC"/>
            <w:u w:val="single"/>
          </w:rPr>
          <w:t>http://www.un.org/en/ga/search/view_doc.asp?symbol=S/RES/2165(2014)</w:t>
        </w:r>
      </w:hyperlink>
    </w:p>
    <w:p w14:paraId="3003AF78" w14:textId="77777777" w:rsidR="008A757F" w:rsidRDefault="008A757F">
      <w:pPr>
        <w:pStyle w:val="Normal1"/>
      </w:pPr>
    </w:p>
    <w:p w14:paraId="186F4897" w14:textId="77777777" w:rsidR="008A757F" w:rsidRDefault="00C653A0">
      <w:pPr>
        <w:pStyle w:val="Normal1"/>
      </w:pPr>
      <w:hyperlink r:id="rId13">
        <w:r w:rsidR="00C55935">
          <w:rPr>
            <w:color w:val="1155CC"/>
            <w:u w:val="single"/>
          </w:rPr>
          <w:t>https://www.hrw.org/news/2014/07/02/syria-wars-toll-women</w:t>
        </w:r>
      </w:hyperlink>
    </w:p>
    <w:p w14:paraId="004092F7" w14:textId="77777777" w:rsidR="008A757F" w:rsidRDefault="008A757F">
      <w:pPr>
        <w:pStyle w:val="Normal1"/>
      </w:pPr>
    </w:p>
    <w:p w14:paraId="4852B37F" w14:textId="77777777" w:rsidR="008A757F" w:rsidRDefault="00C653A0">
      <w:pPr>
        <w:pStyle w:val="Normal1"/>
      </w:pPr>
      <w:hyperlink r:id="rId14" w:anchor="sthash.jIAJtbDa.dpuf">
        <w:r w:rsidR="00C55935">
          <w:rPr>
            <w:color w:val="1155CC"/>
            <w:u w:val="single"/>
          </w:rPr>
          <w:t>http://www.unwomen.org/en/how-we-work/intergovernmental-support/world-conferences-on-women#sthash.jIAJtbDa.dpuf</w:t>
        </w:r>
      </w:hyperlink>
    </w:p>
    <w:p w14:paraId="27BCD798" w14:textId="77777777" w:rsidR="008A757F" w:rsidRDefault="008A757F">
      <w:pPr>
        <w:pStyle w:val="Normal1"/>
      </w:pPr>
    </w:p>
    <w:p w14:paraId="12A7BCE3" w14:textId="77777777" w:rsidR="008A757F" w:rsidRDefault="00C653A0">
      <w:pPr>
        <w:pStyle w:val="Normal1"/>
      </w:pPr>
      <w:hyperlink r:id="rId15">
        <w:r w:rsidR="00C55935">
          <w:rPr>
            <w:color w:val="1155CC"/>
            <w:u w:val="single"/>
          </w:rPr>
          <w:t>http://laurenmwolfe.com/women-under-siege/</w:t>
        </w:r>
      </w:hyperlink>
      <w:r w:rsidR="00C55935">
        <w:t xml:space="preserve"> </w:t>
      </w:r>
    </w:p>
    <w:p w14:paraId="4805FBB3" w14:textId="77777777" w:rsidR="008A757F" w:rsidRDefault="008A757F">
      <w:pPr>
        <w:pStyle w:val="Normal1"/>
      </w:pPr>
    </w:p>
    <w:p w14:paraId="2895D473" w14:textId="77777777" w:rsidR="008A757F" w:rsidRDefault="00C653A0">
      <w:pPr>
        <w:pStyle w:val="Normal1"/>
      </w:pPr>
      <w:hyperlink r:id="rId16">
        <w:r w:rsidR="00C55935">
          <w:rPr>
            <w:color w:val="1155CC"/>
            <w:u w:val="single"/>
          </w:rPr>
          <w:t>http://www.middleeasteye.net/news/timeline-key-dates-syrias-civil-war-1107866780</w:t>
        </w:r>
      </w:hyperlink>
    </w:p>
    <w:p w14:paraId="661ECDA0" w14:textId="661659F4" w:rsidR="008646E9" w:rsidRPr="008646E9" w:rsidRDefault="008646E9">
      <w:pPr>
        <w:pStyle w:val="Normal1"/>
        <w:rPr>
          <w:color w:val="FF0000"/>
        </w:rPr>
      </w:pPr>
      <w:bookmarkStart w:id="9" w:name="h.v9a49qh5gia4" w:colFirst="0" w:colLast="0"/>
      <w:bookmarkEnd w:id="9"/>
    </w:p>
    <w:sectPr w:rsidR="008646E9" w:rsidRPr="008646E9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29EB" w14:textId="77777777" w:rsidR="00C653A0" w:rsidRDefault="00C653A0">
      <w:pPr>
        <w:spacing w:line="240" w:lineRule="auto"/>
      </w:pPr>
      <w:r>
        <w:separator/>
      </w:r>
    </w:p>
  </w:endnote>
  <w:endnote w:type="continuationSeparator" w:id="0">
    <w:p w14:paraId="5A0636CF" w14:textId="77777777" w:rsidR="00C653A0" w:rsidRDefault="00C6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 Titling MT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ravek Extra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D5AF" w14:textId="77777777" w:rsidR="00D81742" w:rsidRDefault="00D81742" w:rsidP="00136DA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D0E71C7" w14:textId="77777777" w:rsidR="00D81742" w:rsidRDefault="00D81742" w:rsidP="00D81742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C684" w14:textId="77777777" w:rsidR="00D81742" w:rsidRDefault="00D81742" w:rsidP="00136DA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57149">
      <w:rPr>
        <w:rStyle w:val="Sidetal"/>
        <w:noProof/>
      </w:rPr>
      <w:t>1</w:t>
    </w:r>
    <w:r>
      <w:rPr>
        <w:rStyle w:val="Sidetal"/>
      </w:rPr>
      <w:fldChar w:fldCharType="end"/>
    </w:r>
  </w:p>
  <w:p w14:paraId="1E249AEA" w14:textId="77777777" w:rsidR="00D81742" w:rsidRDefault="00D81742" w:rsidP="00D8174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A764" w14:textId="77777777" w:rsidR="00C653A0" w:rsidRDefault="00C653A0">
      <w:pPr>
        <w:spacing w:line="240" w:lineRule="auto"/>
      </w:pPr>
      <w:r>
        <w:separator/>
      </w:r>
    </w:p>
  </w:footnote>
  <w:footnote w:type="continuationSeparator" w:id="0">
    <w:p w14:paraId="34AEBFE8" w14:textId="77777777" w:rsidR="00C653A0" w:rsidRDefault="00C6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5827" w14:textId="77777777" w:rsidR="00E57149" w:rsidRPr="00822672" w:rsidRDefault="00E57149" w:rsidP="00E57149">
    <w:pPr>
      <w:spacing w:line="240" w:lineRule="auto"/>
      <w:rPr>
        <w:rFonts w:ascii="Seravek ExtraLight" w:hAnsi="Seravek ExtraLight"/>
        <w:b/>
        <w:sz w:val="18"/>
      </w:rPr>
    </w:pPr>
    <w:r w:rsidRPr="00822672">
      <w:rPr>
        <w:rFonts w:ascii="Seravek ExtraLight" w:hAnsi="Seravek ExtraLight"/>
        <w:b/>
        <w:sz w:val="18"/>
      </w:rPr>
      <w:t>ESPERGÆRDE GYM</w:t>
    </w:r>
    <w:r>
      <w:rPr>
        <w:rFonts w:ascii="Seravek ExtraLight" w:hAnsi="Seravek ExtraLight"/>
        <w:b/>
        <w:sz w:val="18"/>
      </w:rPr>
      <w:t>NASIUM MODEL UNITED NATIONS 2015</w:t>
    </w:r>
  </w:p>
  <w:p w14:paraId="39BB8E49" w14:textId="77777777" w:rsidR="00E57149" w:rsidRPr="00822672" w:rsidRDefault="00E57149" w:rsidP="00E57149">
    <w:pPr>
      <w:spacing w:line="240" w:lineRule="auto"/>
      <w:ind w:right="-1157"/>
      <w:rPr>
        <w:rFonts w:ascii="Seravek ExtraLight" w:hAnsi="Seravek ExtraLight"/>
        <w:b/>
        <w:sz w:val="18"/>
      </w:rPr>
    </w:pPr>
    <w:r w:rsidRPr="00822672">
      <w:rPr>
        <w:rFonts w:ascii="Seravek ExtraLight" w:hAnsi="Seravek ExtraLight"/>
        <w:b/>
        <w:sz w:val="18"/>
      </w:rPr>
      <w:t>SESSION XII</w:t>
    </w:r>
    <w:r>
      <w:rPr>
        <w:rFonts w:ascii="Seravek ExtraLight" w:hAnsi="Seravek ExtraLight"/>
        <w:b/>
        <w:sz w:val="18"/>
      </w:rPr>
      <w:t>I</w:t>
    </w:r>
  </w:p>
  <w:p w14:paraId="108BA2FD" w14:textId="39D14EEB" w:rsidR="00C55935" w:rsidRPr="00E57149" w:rsidRDefault="00C55935" w:rsidP="00E57149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55AB"/>
    <w:multiLevelType w:val="multilevel"/>
    <w:tmpl w:val="8C40E1B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7F"/>
    <w:rsid w:val="000809D1"/>
    <w:rsid w:val="00182713"/>
    <w:rsid w:val="003A2A16"/>
    <w:rsid w:val="003F4C4A"/>
    <w:rsid w:val="004E52AF"/>
    <w:rsid w:val="004F2E98"/>
    <w:rsid w:val="008646E9"/>
    <w:rsid w:val="008A757F"/>
    <w:rsid w:val="00C55935"/>
    <w:rsid w:val="00C653A0"/>
    <w:rsid w:val="00D81742"/>
    <w:rsid w:val="00E57149"/>
    <w:rsid w:val="00EF1200"/>
    <w:rsid w:val="00F2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16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4C4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4C4A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4C4A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4C4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4C4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C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C4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8271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2713"/>
  </w:style>
  <w:style w:type="paragraph" w:styleId="Sidefod">
    <w:name w:val="footer"/>
    <w:basedOn w:val="Normal"/>
    <w:link w:val="SidefodTegn"/>
    <w:uiPriority w:val="99"/>
    <w:unhideWhenUsed/>
    <w:rsid w:val="0018271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2713"/>
  </w:style>
  <w:style w:type="character" w:styleId="Sidetal">
    <w:name w:val="page number"/>
    <w:basedOn w:val="Standardskrifttypeiafsnit"/>
    <w:uiPriority w:val="99"/>
    <w:semiHidden/>
    <w:unhideWhenUsed/>
    <w:rsid w:val="00D81742"/>
  </w:style>
  <w:style w:type="character" w:styleId="Strk">
    <w:name w:val="Strong"/>
    <w:basedOn w:val="Standardskrifttypeiafsnit"/>
    <w:uiPriority w:val="22"/>
    <w:qFormat/>
    <w:rsid w:val="00E5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hchr.org/EN/HRBodies/HRC/IICISyria/Pages/AboutCoI.asp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hchr.org/EN/HRBodies/HRC/RegularSessions/Session30/Pages/ListReports.aspx" TargetMode="External"/><Relationship Id="rId11" Type="http://schemas.openxmlformats.org/officeDocument/2006/relationships/hyperlink" Target="http://www.ohchr.org/Documents/HRBodies/HRCouncil/CoISyria/ResS17_1.pdf" TargetMode="External"/><Relationship Id="rId12" Type="http://schemas.openxmlformats.org/officeDocument/2006/relationships/hyperlink" Target="http://www.un.org/en/ga/search/view_doc.asp?symbol=S/RES/2165(2014)" TargetMode="External"/><Relationship Id="rId13" Type="http://schemas.openxmlformats.org/officeDocument/2006/relationships/hyperlink" Target="https://www.hrw.org/news/2014/07/02/syria-wars-toll-women" TargetMode="External"/><Relationship Id="rId14" Type="http://schemas.openxmlformats.org/officeDocument/2006/relationships/hyperlink" Target="http://www.unwomen.org/en/how-we-work/intergovernmental-support/world-conferences-on-women" TargetMode="External"/><Relationship Id="rId15" Type="http://schemas.openxmlformats.org/officeDocument/2006/relationships/hyperlink" Target="http://laurenmwolfe.com/women-under-siege/" TargetMode="External"/><Relationship Id="rId16" Type="http://schemas.openxmlformats.org/officeDocument/2006/relationships/hyperlink" Target="http://www.middleeasteye.net/news/timeline-key-dates-syrias-civil-war-1107866780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un.org/apps/news/story.asp?NewsID=51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1317</Words>
  <Characters>8039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Seested</cp:lastModifiedBy>
  <cp:revision>18</cp:revision>
  <dcterms:created xsi:type="dcterms:W3CDTF">2015-10-12T20:47:00Z</dcterms:created>
  <dcterms:modified xsi:type="dcterms:W3CDTF">2015-10-19T12:08:00Z</dcterms:modified>
</cp:coreProperties>
</file>